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9FC8" w14:textId="401FD24F" w:rsidR="009071E7" w:rsidRDefault="009071E7" w:rsidP="009071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113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3A709F">
        <w:rPr>
          <w:b/>
          <w:noProof/>
          <w:sz w:val="24"/>
        </w:rPr>
        <w:t>18338</w:t>
      </w:r>
    </w:p>
    <w:p w14:paraId="4AA3CF8F" w14:textId="1C4AA289" w:rsidR="00645A26" w:rsidRPr="00566BC5" w:rsidRDefault="009071E7" w:rsidP="009071E7">
      <w:pPr>
        <w:pStyle w:val="a4"/>
        <w:tabs>
          <w:tab w:val="left" w:pos="5265"/>
        </w:tabs>
        <w:outlineLvl w:val="0"/>
        <w:rPr>
          <w:b w:val="0"/>
          <w:sz w:val="24"/>
        </w:rPr>
      </w:pPr>
      <w:r>
        <w:rPr>
          <w:rFonts w:eastAsia="宋体" w:cs="Arial"/>
          <w:sz w:val="24"/>
          <w:szCs w:val="24"/>
          <w:lang w:eastAsia="zh-CN"/>
        </w:rPr>
        <w:t>Orlando,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US, 18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22</w:t>
      </w:r>
      <w:r w:rsidRPr="00D71980">
        <w:rPr>
          <w:rFonts w:eastAsia="宋体" w:cs="Arial"/>
          <w:sz w:val="24"/>
          <w:szCs w:val="24"/>
          <w:vertAlign w:val="superscript"/>
          <w:lang w:eastAsia="zh-CN"/>
        </w:rPr>
        <w:t>nd</w:t>
      </w:r>
      <w:r>
        <w:rPr>
          <w:rFonts w:eastAsia="宋体" w:cs="Arial"/>
          <w:sz w:val="24"/>
          <w:szCs w:val="24"/>
          <w:lang w:eastAsia="zh-CN"/>
        </w:rPr>
        <w:t xml:space="preserve"> November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  <w:r w:rsidR="00645A26">
        <w:rPr>
          <w:rFonts w:cs="Arial"/>
          <w:sz w:val="24"/>
        </w:rPr>
        <w:br/>
      </w:r>
    </w:p>
    <w:p w14:paraId="46DA2A95" w14:textId="41C8EF88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06679" w:rsidRPr="00D06679">
        <w:rPr>
          <w:rFonts w:ascii="Arial" w:hAnsi="Arial" w:cs="Arial"/>
          <w:b/>
        </w:rPr>
        <w:t>Discussion on UE RF requirements for LP-WUR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48C644B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D7E35">
        <w:rPr>
          <w:rFonts w:ascii="Arial" w:hAnsi="Arial" w:cs="Arial"/>
          <w:b/>
        </w:rPr>
        <w:t>7</w:t>
      </w:r>
      <w:r w:rsidR="00A12DFB">
        <w:rPr>
          <w:rFonts w:ascii="Arial" w:hAnsi="Arial" w:cs="Arial"/>
          <w:b/>
        </w:rPr>
        <w:t>.</w:t>
      </w:r>
      <w:r w:rsidR="00D06679">
        <w:rPr>
          <w:rFonts w:ascii="Arial" w:hAnsi="Arial" w:cs="Arial"/>
          <w:b/>
        </w:rPr>
        <w:t>2</w:t>
      </w:r>
      <w:r w:rsidR="00A12DFB">
        <w:rPr>
          <w:rFonts w:ascii="Arial" w:hAnsi="Arial" w:cs="Arial"/>
          <w:b/>
        </w:rPr>
        <w:t>3</w:t>
      </w:r>
      <w:r w:rsidR="00D06679">
        <w:rPr>
          <w:rFonts w:ascii="Arial" w:hAnsi="Arial" w:cs="Arial"/>
          <w:b/>
        </w:rPr>
        <w:t>.2.2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5183F5A" w14:textId="48EE1EC1" w:rsidR="00F263AE" w:rsidRDefault="007D7EB0" w:rsidP="001D08D9">
      <w:pPr>
        <w:rPr>
          <w:lang w:eastAsia="zh-CN"/>
        </w:rPr>
      </w:pPr>
      <w:r>
        <w:rPr>
          <w:lang w:eastAsia="zh-CN"/>
        </w:rPr>
        <w:t>In</w:t>
      </w:r>
      <w:r w:rsidR="00B32D68">
        <w:rPr>
          <w:lang w:eastAsia="zh-CN"/>
        </w:rPr>
        <w:t xml:space="preserve"> </w:t>
      </w:r>
      <w:r w:rsidR="00F851E3">
        <w:rPr>
          <w:lang w:eastAsia="zh-CN"/>
        </w:rPr>
        <w:t>RAN4#11</w:t>
      </w:r>
      <w:r w:rsidR="002E5921">
        <w:rPr>
          <w:lang w:eastAsia="zh-CN"/>
        </w:rPr>
        <w:t>2</w:t>
      </w:r>
      <w:r w:rsidR="002E5921">
        <w:rPr>
          <w:rFonts w:hint="eastAsia"/>
          <w:lang w:eastAsia="zh-CN"/>
        </w:rPr>
        <w:t>bis</w:t>
      </w:r>
      <w:r w:rsidR="002E5921">
        <w:rPr>
          <w:lang w:eastAsia="zh-CN"/>
        </w:rPr>
        <w:t xml:space="preserve"> </w:t>
      </w:r>
      <w:r w:rsidR="006722EA">
        <w:rPr>
          <w:lang w:eastAsia="zh-CN"/>
        </w:rPr>
        <w:t xml:space="preserve">meeting, </w:t>
      </w:r>
      <w:r w:rsidR="002E5921">
        <w:rPr>
          <w:lang w:eastAsia="zh-CN"/>
        </w:rPr>
        <w:t xml:space="preserve">the </w:t>
      </w:r>
      <w:r w:rsidR="008F041E">
        <w:rPr>
          <w:lang w:eastAsia="zh-CN"/>
        </w:rPr>
        <w:t>LP-WUS UE RF performance metric</w:t>
      </w:r>
      <w:r w:rsidR="002E5921">
        <w:rPr>
          <w:lang w:eastAsia="zh-CN"/>
        </w:rPr>
        <w:t xml:space="preserve"> is confirmed</w:t>
      </w:r>
      <w:r w:rsidR="008F041E">
        <w:rPr>
          <w:lang w:eastAsia="zh-CN"/>
        </w:rPr>
        <w:t xml:space="preserve"> and baseline architecture</w:t>
      </w:r>
      <w:r w:rsidR="001F696E">
        <w:rPr>
          <w:lang w:eastAsia="zh-CN"/>
        </w:rPr>
        <w:t xml:space="preserve"> was agreed</w:t>
      </w:r>
      <w:r w:rsidR="008F041E">
        <w:rPr>
          <w:lang w:eastAsia="zh-CN"/>
        </w:rPr>
        <w:t xml:space="preserve">. </w:t>
      </w:r>
      <w:r w:rsidR="00D26C4A">
        <w:rPr>
          <w:lang w:eastAsia="zh-CN"/>
        </w:rPr>
        <w:t xml:space="preserve">Based on the agreed performance metric and baseline architecture, next </w:t>
      </w:r>
      <w:r w:rsidR="00C739FD">
        <w:rPr>
          <w:lang w:eastAsia="zh-CN"/>
        </w:rPr>
        <w:t xml:space="preserve">REFSENS derivation </w:t>
      </w:r>
      <w:r w:rsidR="001F696E">
        <w:rPr>
          <w:lang w:eastAsia="zh-CN"/>
        </w:rPr>
        <w:t>will be one of the most important work</w:t>
      </w:r>
      <w:r w:rsidR="00B4155F">
        <w:rPr>
          <w:lang w:eastAsia="zh-CN"/>
        </w:rPr>
        <w:t xml:space="preserve"> [1, R4-241</w:t>
      </w:r>
      <w:r w:rsidR="00087456">
        <w:rPr>
          <w:lang w:eastAsia="zh-CN"/>
        </w:rPr>
        <w:t>7112</w:t>
      </w:r>
      <w:r w:rsidR="00B4155F">
        <w:rPr>
          <w:lang w:eastAsia="zh-CN"/>
        </w:rPr>
        <w:t xml:space="preserve">]: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722EA" w14:paraId="67344A24" w14:textId="77777777" w:rsidTr="006722EA">
        <w:tc>
          <w:tcPr>
            <w:tcW w:w="9622" w:type="dxa"/>
          </w:tcPr>
          <w:p w14:paraId="17F7B836" w14:textId="77777777" w:rsidR="002E5921" w:rsidRPr="006B6BE6" w:rsidRDefault="002E5921" w:rsidP="002E5921">
            <w:pPr>
              <w:rPr>
                <w:b/>
                <w:u w:val="single"/>
              </w:rPr>
            </w:pPr>
            <w:r w:rsidRPr="006B6BE6">
              <w:rPr>
                <w:b/>
                <w:u w:val="single"/>
              </w:rPr>
              <w:t>Issue 2-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2</w:t>
            </w:r>
            <w:r w:rsidRPr="006B6BE6">
              <w:rPr>
                <w:b/>
                <w:u w:val="single"/>
              </w:rPr>
              <w:t>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3</w:t>
            </w:r>
            <w:r w:rsidRPr="006B6BE6">
              <w:rPr>
                <w:b/>
                <w:u w:val="single"/>
              </w:rPr>
              <w:t xml:space="preserve">: 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 xml:space="preserve">REFSENS, NF, IM, SNR aspects for FR1 OOK-based and OFDM-based LR </w:t>
            </w:r>
          </w:p>
          <w:p w14:paraId="1562A425" w14:textId="77777777" w:rsidR="002E5921" w:rsidRPr="006B6BE6" w:rsidRDefault="002E5921" w:rsidP="002E5921">
            <w:pPr>
              <w:spacing w:after="120"/>
              <w:rPr>
                <w:szCs w:val="24"/>
                <w:lang w:eastAsia="zh-CN"/>
              </w:rPr>
            </w:pPr>
            <w:r w:rsidRPr="006B6BE6">
              <w:rPr>
                <w:rFonts w:hint="eastAsia"/>
                <w:szCs w:val="24"/>
                <w:lang w:eastAsia="zh-CN"/>
              </w:rPr>
              <w:t>A</w:t>
            </w:r>
            <w:r w:rsidRPr="006B6BE6">
              <w:rPr>
                <w:szCs w:val="24"/>
                <w:lang w:eastAsia="zh-CN"/>
              </w:rPr>
              <w:t>greement</w:t>
            </w:r>
            <w:r w:rsidRPr="006B6BE6">
              <w:rPr>
                <w:rFonts w:hint="eastAsia"/>
                <w:szCs w:val="24"/>
                <w:lang w:eastAsia="zh-CN"/>
              </w:rPr>
              <w:t>s</w:t>
            </w:r>
            <w:r w:rsidRPr="006B6BE6">
              <w:rPr>
                <w:szCs w:val="24"/>
                <w:lang w:eastAsia="zh-CN"/>
              </w:rPr>
              <w:t xml:space="preserve">: </w:t>
            </w:r>
          </w:p>
          <w:p w14:paraId="043FDF96" w14:textId="77777777" w:rsidR="002E5921" w:rsidRPr="006B6BE6" w:rsidRDefault="002E5921" w:rsidP="002E5921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6B6BE6">
              <w:rPr>
                <w:rFonts w:eastAsia="宋体"/>
                <w:b/>
                <w:bCs/>
                <w:szCs w:val="24"/>
                <w:lang w:eastAsia="zh-CN"/>
              </w:rPr>
              <w:t>C</w:t>
            </w:r>
            <w:r w:rsidRPr="006B6BE6">
              <w:rPr>
                <w:rFonts w:eastAsia="宋体" w:hint="eastAsia"/>
                <w:b/>
                <w:bCs/>
                <w:szCs w:val="24"/>
                <w:lang w:eastAsia="zh-CN"/>
              </w:rPr>
              <w:t>ollect input on REFSENS with values for each element</w:t>
            </w:r>
            <w:r w:rsidRPr="006B6BE6">
              <w:rPr>
                <w:rFonts w:eastAsia="宋体" w:hint="eastAsia"/>
                <w:b/>
                <w:bCs/>
                <w:szCs w:val="24"/>
                <w:lang w:eastAsia="zh-CN"/>
              </w:rPr>
              <w:t>（</w:t>
            </w:r>
            <w:r w:rsidRPr="006B6BE6">
              <w:rPr>
                <w:rFonts w:eastAsia="宋体" w:hint="eastAsia"/>
                <w:b/>
                <w:bCs/>
                <w:szCs w:val="24"/>
                <w:lang w:eastAsia="zh-CN"/>
              </w:rPr>
              <w:t>NF, IM, SNR</w:t>
            </w:r>
            <w:r w:rsidRPr="006B6BE6">
              <w:rPr>
                <w:rFonts w:eastAsia="宋体" w:hint="eastAsia"/>
                <w:b/>
                <w:bCs/>
                <w:szCs w:val="24"/>
                <w:lang w:eastAsia="zh-CN"/>
              </w:rPr>
              <w:t>）</w:t>
            </w:r>
            <w:r w:rsidRPr="006B6BE6"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 in the table next meeting. </w:t>
            </w:r>
            <w:r w:rsidRPr="006B6BE6">
              <w:rPr>
                <w:rFonts w:eastAsia="宋体"/>
                <w:b/>
                <w:bCs/>
                <w:szCs w:val="24"/>
                <w:lang w:eastAsia="zh-CN"/>
              </w:rPr>
              <w:t>T</w:t>
            </w:r>
            <w:r w:rsidRPr="006B6BE6"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he value for each element can be discussed. </w:t>
            </w:r>
          </w:p>
          <w:p w14:paraId="21711D30" w14:textId="77777777" w:rsidR="002E5921" w:rsidRPr="006B6BE6" w:rsidRDefault="002E5921" w:rsidP="002E5921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6B6BE6">
              <w:rPr>
                <w:rFonts w:eastAsia="宋体"/>
                <w:b/>
                <w:bCs/>
                <w:szCs w:val="24"/>
                <w:lang w:eastAsia="zh-CN"/>
              </w:rPr>
              <w:t>Encourage</w:t>
            </w:r>
            <w:r w:rsidRPr="006B6BE6"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 companies to also input the justification for each element.</w:t>
            </w:r>
          </w:p>
          <w:p w14:paraId="72209656" w14:textId="59719D22" w:rsidR="006722EA" w:rsidRPr="002E5921" w:rsidRDefault="006722EA" w:rsidP="002E5921">
            <w:pPr>
              <w:spacing w:after="120"/>
              <w:rPr>
                <w:lang w:eastAsia="zh-CN"/>
              </w:rPr>
            </w:pPr>
          </w:p>
        </w:tc>
      </w:tr>
    </w:tbl>
    <w:p w14:paraId="3D6B0873" w14:textId="1205674B" w:rsidR="006722EA" w:rsidRDefault="006722EA" w:rsidP="001D08D9">
      <w:pPr>
        <w:rPr>
          <w:lang w:eastAsia="zh-CN"/>
        </w:rPr>
      </w:pPr>
    </w:p>
    <w:p w14:paraId="3F552FD2" w14:textId="58267BA4" w:rsidR="006722EA" w:rsidRDefault="006722EA" w:rsidP="001D08D9">
      <w:pPr>
        <w:rPr>
          <w:lang w:eastAsia="zh-CN"/>
        </w:rPr>
      </w:pPr>
      <w:r>
        <w:rPr>
          <w:lang w:val="en-US" w:eastAsia="zh-CN"/>
        </w:rPr>
        <w:t xml:space="preserve">In this contribution, </w:t>
      </w:r>
      <w:r w:rsidR="005019BC">
        <w:rPr>
          <w:lang w:val="en-US" w:eastAsia="zh-CN"/>
        </w:rPr>
        <w:t xml:space="preserve">we </w:t>
      </w:r>
      <w:r w:rsidR="00087456">
        <w:rPr>
          <w:lang w:val="en-US" w:eastAsia="zh-CN"/>
        </w:rPr>
        <w:t xml:space="preserve">share our views on REFSENS derivation </w:t>
      </w:r>
      <w:r w:rsidR="00D26C4A">
        <w:rPr>
          <w:lang w:val="en-US" w:eastAsia="zh-CN"/>
        </w:rPr>
        <w:t>including</w:t>
      </w:r>
      <w:r w:rsidR="00087456">
        <w:rPr>
          <w:lang w:val="en-US" w:eastAsia="zh-CN"/>
        </w:rPr>
        <w:t xml:space="preserve"> each element</w:t>
      </w:r>
      <w:r w:rsidR="009320B8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4C99E4A5" w14:textId="4F4B9B90" w:rsidR="00F851E3" w:rsidRDefault="00D63EF2" w:rsidP="00677DDF">
      <w:pPr>
        <w:rPr>
          <w:lang w:eastAsia="zh-CN"/>
        </w:rPr>
      </w:pPr>
      <w:r>
        <w:rPr>
          <w:lang w:eastAsia="zh-CN"/>
        </w:rPr>
        <w:t>In the beginning of this work item RAN4 has agreed to adopt</w:t>
      </w:r>
      <w:r w:rsidR="00644432">
        <w:rPr>
          <w:lang w:eastAsia="zh-CN"/>
        </w:rPr>
        <w:t xml:space="preserve"> legacy equation for REFSENS derivation</w:t>
      </w:r>
    </w:p>
    <w:p w14:paraId="306279B7" w14:textId="3D642100" w:rsidR="00644432" w:rsidRPr="00644432" w:rsidRDefault="00644432" w:rsidP="00644432">
      <w:pPr>
        <w:jc w:val="center"/>
        <w:rPr>
          <w:lang w:val="en-US" w:eastAsia="zh-CN"/>
        </w:rPr>
      </w:pPr>
      <m:oMath>
        <m:r>
          <w:rPr>
            <w:rFonts w:ascii="Cambria Math" w:hAnsi="Cambria Math"/>
            <w:lang w:val="en-US" w:eastAsia="zh-CN"/>
          </w:rPr>
          <m:t>REFSENS=-174 dBm+10*</m:t>
        </m:r>
        <m:func>
          <m:func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BW</m:t>
                </m:r>
              </m:e>
            </m:d>
          </m:e>
        </m:func>
        <m:r>
          <w:rPr>
            <w:rFonts w:ascii="Cambria Math" w:hAnsi="Cambria Math"/>
            <w:lang w:val="en-US" w:eastAsia="zh-CN"/>
          </w:rPr>
          <m:t>+NF+SNR+IM</m:t>
        </m:r>
      </m:oMath>
      <w:r w:rsidRPr="00644432">
        <w:rPr>
          <w:lang w:val="en-US" w:eastAsia="zh-CN"/>
        </w:rPr>
        <w:t>,</w:t>
      </w:r>
    </w:p>
    <w:p w14:paraId="5C252802" w14:textId="1468DCE3" w:rsidR="00644432" w:rsidRDefault="007F1710" w:rsidP="00677DDF">
      <w:pPr>
        <w:rPr>
          <w:lang w:val="en-US" w:eastAsia="zh-CN"/>
        </w:rPr>
      </w:pPr>
      <w:r>
        <w:rPr>
          <w:lang w:val="en-US" w:eastAsia="zh-CN"/>
        </w:rPr>
        <w:t>So,</w:t>
      </w:r>
      <w:r w:rsidR="00D63EF2">
        <w:rPr>
          <w:lang w:val="en-US" w:eastAsia="zh-CN"/>
        </w:rPr>
        <w:t xml:space="preserve"> the REFSENS requirement for LP-WUR will </w:t>
      </w:r>
      <w:r w:rsidR="009C7568">
        <w:rPr>
          <w:lang w:val="en-US" w:eastAsia="zh-CN"/>
        </w:rPr>
        <w:t>be determined by</w:t>
      </w:r>
      <w:r w:rsidR="00D63EF2">
        <w:rPr>
          <w:lang w:val="en-US" w:eastAsia="zh-CN"/>
        </w:rPr>
        <w:t xml:space="preserve"> 3 elements: NF, SNR and IM</w:t>
      </w:r>
      <w:r w:rsidR="00B21454">
        <w:rPr>
          <w:lang w:val="en-US" w:eastAsia="zh-CN"/>
        </w:rPr>
        <w:t>.</w:t>
      </w:r>
      <w:r w:rsidR="008D250F">
        <w:rPr>
          <w:lang w:val="en-US" w:eastAsia="zh-CN"/>
        </w:rPr>
        <w:t xml:space="preserve"> On the other hand, </w:t>
      </w:r>
      <w:r w:rsidR="00D976FB">
        <w:rPr>
          <w:lang w:val="en-US" w:eastAsia="zh-CN"/>
        </w:rPr>
        <w:t>the LP-WUS coverage target is also expected to be considered.</w:t>
      </w:r>
      <w:r w:rsidR="009C7568">
        <w:rPr>
          <w:lang w:val="en-US" w:eastAsia="zh-CN"/>
        </w:rPr>
        <w:t xml:space="preserve"> But </w:t>
      </w:r>
      <w:r w:rsidR="00781B26">
        <w:rPr>
          <w:lang w:val="en-US" w:eastAsia="zh-CN"/>
        </w:rPr>
        <w:t>the two approache</w:t>
      </w:r>
      <w:r w:rsidR="00EA4A1F">
        <w:rPr>
          <w:lang w:val="en-US" w:eastAsia="zh-CN"/>
        </w:rPr>
        <w:t>s</w:t>
      </w:r>
      <w:r w:rsidR="00781B26">
        <w:rPr>
          <w:lang w:val="en-US" w:eastAsia="zh-CN"/>
        </w:rPr>
        <w:t xml:space="preserve"> could not be combined. </w:t>
      </w:r>
      <w:r w:rsidR="00A4035B">
        <w:rPr>
          <w:lang w:val="en-US" w:eastAsia="zh-CN"/>
        </w:rPr>
        <w:t xml:space="preserve">In addition, the channel </w:t>
      </w:r>
      <w:r w:rsidR="00172211">
        <w:rPr>
          <w:lang w:val="en-US" w:eastAsia="zh-CN"/>
        </w:rPr>
        <w:t xml:space="preserve">model assumption between RAN1 and RAN4 are different (TDL vs AWGN, repetition vs no repetition), the SNR value in RAN1 could not be directly used for the REFSENS derivation. </w:t>
      </w:r>
      <w:r w:rsidR="00AB0986">
        <w:rPr>
          <w:lang w:val="en-US" w:eastAsia="zh-CN"/>
        </w:rPr>
        <w:t>So far RAN4 has agreed on the performance metric (1% MDR and &lt;=1% FAR) and baseline architecture (zero-IF), it is suggested to move on</w:t>
      </w:r>
      <w:r w:rsidR="00E332A2">
        <w:rPr>
          <w:lang w:val="en-US" w:eastAsia="zh-CN"/>
        </w:rPr>
        <w:t xml:space="preserve"> with the agreed RAN4 assumption and legacy equation approach to derive the REFSENS requirements and check the coverage target later</w:t>
      </w:r>
      <w:r w:rsidR="008C66A2">
        <w:rPr>
          <w:lang w:val="en-US" w:eastAsia="zh-CN"/>
        </w:rPr>
        <w:t xml:space="preserve"> before finally confirm the REFSENS value</w:t>
      </w:r>
      <w:r w:rsidR="00E332A2">
        <w:rPr>
          <w:lang w:val="en-US" w:eastAsia="zh-CN"/>
        </w:rPr>
        <w:t>.</w:t>
      </w:r>
    </w:p>
    <w:p w14:paraId="228F9E1F" w14:textId="3ED8A47D" w:rsidR="00A77A23" w:rsidRDefault="00A77A23" w:rsidP="00A77A23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FA7E3A">
        <w:rPr>
          <w:b/>
          <w:bCs/>
        </w:rPr>
        <w:t>RAN4 to derive the REFSENS requirement for LP-WUR with the agre</w:t>
      </w:r>
      <w:r w:rsidR="00FA7E3A">
        <w:rPr>
          <w:rFonts w:hint="eastAsia"/>
          <w:b/>
          <w:bCs/>
          <w:lang w:eastAsia="zh-CN"/>
        </w:rPr>
        <w:t>e</w:t>
      </w:r>
      <w:r w:rsidR="00FA7E3A">
        <w:rPr>
          <w:b/>
          <w:bCs/>
          <w:lang w:eastAsia="zh-CN"/>
        </w:rPr>
        <w:t>d RAN4 assumption and legacy equation approach</w:t>
      </w:r>
      <w:r w:rsidR="00E61335">
        <w:rPr>
          <w:b/>
          <w:bCs/>
          <w:lang w:eastAsia="zh-CN"/>
        </w:rPr>
        <w:t xml:space="preserve"> firstly</w:t>
      </w:r>
      <w:r w:rsidR="00FA7E3A">
        <w:rPr>
          <w:b/>
          <w:bCs/>
          <w:lang w:eastAsia="zh-CN"/>
        </w:rPr>
        <w:t>, and check the coverage target later</w:t>
      </w:r>
      <w:r w:rsidR="008C66A2">
        <w:rPr>
          <w:b/>
          <w:bCs/>
          <w:lang w:eastAsia="zh-CN"/>
        </w:rPr>
        <w:t xml:space="preserve"> </w:t>
      </w:r>
      <w:r w:rsidR="008C66A2" w:rsidRPr="008C66A2">
        <w:rPr>
          <w:b/>
          <w:bCs/>
          <w:lang w:eastAsia="zh-CN"/>
        </w:rPr>
        <w:t>before finally confirm the REFSENS value</w:t>
      </w:r>
      <w:r w:rsidR="00F0528A">
        <w:rPr>
          <w:b/>
          <w:bCs/>
        </w:rPr>
        <w:t>.</w:t>
      </w:r>
    </w:p>
    <w:p w14:paraId="7B16892C" w14:textId="7DB54DEB" w:rsidR="00F0528A" w:rsidRDefault="00132ADE" w:rsidP="000A7096">
      <w:pPr>
        <w:rPr>
          <w:lang w:eastAsia="zh-CN"/>
        </w:rPr>
      </w:pPr>
      <w:r>
        <w:rPr>
          <w:lang w:eastAsia="zh-CN"/>
        </w:rPr>
        <w:t xml:space="preserve">For NF, </w:t>
      </w:r>
      <w:r w:rsidR="00D87885">
        <w:rPr>
          <w:lang w:eastAsia="zh-CN"/>
        </w:rPr>
        <w:t xml:space="preserve">the outcome of TR 38.869 </w:t>
      </w:r>
      <w:r w:rsidR="00A11831">
        <w:rPr>
          <w:lang w:eastAsia="zh-CN"/>
        </w:rPr>
        <w:t>records the noise figure values as follows</w:t>
      </w:r>
      <w:r w:rsidR="00F570A8">
        <w:rPr>
          <w:lang w:eastAsia="zh-CN"/>
        </w:rPr>
        <w:t>, it can be seen NF=15 is the typical value among different sources.</w:t>
      </w:r>
    </w:p>
    <w:p w14:paraId="74132C28" w14:textId="77777777" w:rsidR="00A11831" w:rsidRPr="00B71B29" w:rsidRDefault="00A11831" w:rsidP="00A11831">
      <w:pPr>
        <w:pStyle w:val="TH"/>
      </w:pPr>
      <w:r w:rsidRPr="00B71B29">
        <w:rPr>
          <w:lang w:eastAsia="zh-CN"/>
        </w:rPr>
        <w:t xml:space="preserve">Table 7.1.1a-3: </w:t>
      </w:r>
      <w:r w:rsidRPr="00B71B29">
        <w:t>Relative power consumption and noise figure for OOK-1/2/4 with homodyne/zero-IF architecture with baseband envelope detection</w:t>
      </w:r>
    </w:p>
    <w:tbl>
      <w:tblPr>
        <w:tblStyle w:val="af0"/>
        <w:tblW w:w="9960" w:type="dxa"/>
        <w:jc w:val="center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65"/>
        <w:gridCol w:w="1890"/>
        <w:gridCol w:w="767"/>
        <w:gridCol w:w="767"/>
        <w:gridCol w:w="768"/>
        <w:gridCol w:w="767"/>
        <w:gridCol w:w="767"/>
        <w:gridCol w:w="768"/>
        <w:gridCol w:w="767"/>
        <w:gridCol w:w="767"/>
        <w:gridCol w:w="767"/>
      </w:tblGrid>
      <w:tr w:rsidR="00A11831" w:rsidRPr="00B71B29" w14:paraId="35AFED67" w14:textId="77777777" w:rsidTr="008F00B2">
        <w:trPr>
          <w:trHeight w:val="62"/>
          <w:jc w:val="center"/>
        </w:trPr>
        <w:tc>
          <w:tcPr>
            <w:tcW w:w="1165" w:type="dxa"/>
          </w:tcPr>
          <w:p w14:paraId="1E91EEE6" w14:textId="77777777" w:rsidR="00A11831" w:rsidRPr="00B71B29" w:rsidRDefault="00A11831" w:rsidP="008F00B2">
            <w:pPr>
              <w:pStyle w:val="TAL"/>
            </w:pPr>
            <w:r w:rsidRPr="00B71B29">
              <w:t>Source reference</w:t>
            </w:r>
          </w:p>
        </w:tc>
        <w:tc>
          <w:tcPr>
            <w:tcW w:w="1890" w:type="dxa"/>
            <w:vAlign w:val="center"/>
          </w:tcPr>
          <w:p w14:paraId="5F86A47A" w14:textId="77777777" w:rsidR="00A11831" w:rsidRPr="00B71B29" w:rsidRDefault="00A11831" w:rsidP="008F00B2">
            <w:pPr>
              <w:pStyle w:val="TAC"/>
            </w:pPr>
            <w:r w:rsidRPr="00B71B29">
              <w:t>[7A-1]</w:t>
            </w:r>
          </w:p>
        </w:tc>
        <w:tc>
          <w:tcPr>
            <w:tcW w:w="767" w:type="dxa"/>
            <w:vAlign w:val="center"/>
          </w:tcPr>
          <w:p w14:paraId="4B60BBA1" w14:textId="77777777" w:rsidR="00A11831" w:rsidRPr="00B71B29" w:rsidRDefault="00A11831" w:rsidP="008F00B2">
            <w:pPr>
              <w:pStyle w:val="TAC"/>
            </w:pPr>
            <w:r w:rsidRPr="00B71B29">
              <w:t>[7A-2]</w:t>
            </w:r>
          </w:p>
        </w:tc>
        <w:tc>
          <w:tcPr>
            <w:tcW w:w="767" w:type="dxa"/>
            <w:vAlign w:val="center"/>
          </w:tcPr>
          <w:p w14:paraId="590AEB20" w14:textId="77777777" w:rsidR="00A11831" w:rsidRPr="00B71B29" w:rsidRDefault="00A11831" w:rsidP="008F00B2">
            <w:pPr>
              <w:pStyle w:val="TAC"/>
            </w:pPr>
            <w:r w:rsidRPr="00B71B29">
              <w:t>[7A-3]</w:t>
            </w:r>
          </w:p>
        </w:tc>
        <w:tc>
          <w:tcPr>
            <w:tcW w:w="768" w:type="dxa"/>
            <w:vAlign w:val="center"/>
          </w:tcPr>
          <w:p w14:paraId="12EB0A16" w14:textId="77777777" w:rsidR="00A11831" w:rsidRPr="00B71B29" w:rsidRDefault="00A11831" w:rsidP="008F00B2">
            <w:pPr>
              <w:pStyle w:val="TAC"/>
            </w:pPr>
            <w:r w:rsidRPr="00B71B29">
              <w:rPr>
                <w:lang w:eastAsia="zh-CN"/>
              </w:rPr>
              <w:t>[7A-4]</w:t>
            </w:r>
          </w:p>
        </w:tc>
        <w:tc>
          <w:tcPr>
            <w:tcW w:w="767" w:type="dxa"/>
            <w:vAlign w:val="center"/>
          </w:tcPr>
          <w:p w14:paraId="5DEEB134" w14:textId="77777777" w:rsidR="00A11831" w:rsidRPr="00B71B29" w:rsidRDefault="00A11831" w:rsidP="008F00B2">
            <w:pPr>
              <w:pStyle w:val="TAC"/>
            </w:pPr>
            <w:r w:rsidRPr="00B71B29">
              <w:t>[7A-5]</w:t>
            </w:r>
          </w:p>
        </w:tc>
        <w:tc>
          <w:tcPr>
            <w:tcW w:w="767" w:type="dxa"/>
            <w:vAlign w:val="center"/>
          </w:tcPr>
          <w:p w14:paraId="2910EF1C" w14:textId="77777777" w:rsidR="00A11831" w:rsidRPr="00B71B29" w:rsidRDefault="00A11831" w:rsidP="008F00B2">
            <w:pPr>
              <w:pStyle w:val="TAC"/>
            </w:pPr>
            <w:r w:rsidRPr="00B71B29">
              <w:t>[7A-6]</w:t>
            </w:r>
          </w:p>
        </w:tc>
        <w:tc>
          <w:tcPr>
            <w:tcW w:w="768" w:type="dxa"/>
            <w:vAlign w:val="center"/>
          </w:tcPr>
          <w:p w14:paraId="09B1C923" w14:textId="77777777" w:rsidR="00A11831" w:rsidRPr="00B71B29" w:rsidRDefault="00A11831" w:rsidP="008F00B2">
            <w:pPr>
              <w:pStyle w:val="TAC"/>
            </w:pPr>
            <w:r w:rsidRPr="00B71B29">
              <w:t>[7A-7]</w:t>
            </w:r>
          </w:p>
        </w:tc>
        <w:tc>
          <w:tcPr>
            <w:tcW w:w="767" w:type="dxa"/>
            <w:vAlign w:val="center"/>
          </w:tcPr>
          <w:p w14:paraId="047DED87" w14:textId="77777777" w:rsidR="00A11831" w:rsidRPr="00B71B29" w:rsidRDefault="00A11831" w:rsidP="008F00B2">
            <w:pPr>
              <w:pStyle w:val="TAC"/>
            </w:pPr>
            <w:r w:rsidRPr="00B71B29">
              <w:t>[7A-8]</w:t>
            </w:r>
          </w:p>
        </w:tc>
        <w:tc>
          <w:tcPr>
            <w:tcW w:w="767" w:type="dxa"/>
            <w:vAlign w:val="center"/>
          </w:tcPr>
          <w:p w14:paraId="6E0E1527" w14:textId="77777777" w:rsidR="00A11831" w:rsidRPr="00B71B29" w:rsidDel="00670B73" w:rsidRDefault="00A11831" w:rsidP="008F00B2">
            <w:pPr>
              <w:pStyle w:val="TAC"/>
            </w:pPr>
            <w:r w:rsidRPr="00B71B29">
              <w:t>[7A-9]</w:t>
            </w:r>
          </w:p>
        </w:tc>
        <w:tc>
          <w:tcPr>
            <w:tcW w:w="767" w:type="dxa"/>
            <w:vAlign w:val="center"/>
          </w:tcPr>
          <w:p w14:paraId="2D4E7374" w14:textId="77777777" w:rsidR="00A11831" w:rsidRPr="00B71B29" w:rsidRDefault="00A11831" w:rsidP="008F00B2">
            <w:pPr>
              <w:pStyle w:val="TAC"/>
            </w:pPr>
            <w:r w:rsidRPr="00B71B29">
              <w:t>[7A-10]</w:t>
            </w:r>
          </w:p>
        </w:tc>
      </w:tr>
      <w:tr w:rsidR="00A11831" w:rsidRPr="00B71B29" w14:paraId="2C85B56D" w14:textId="77777777" w:rsidTr="008F00B2">
        <w:trPr>
          <w:trHeight w:val="375"/>
          <w:jc w:val="center"/>
        </w:trPr>
        <w:tc>
          <w:tcPr>
            <w:tcW w:w="1165" w:type="dxa"/>
          </w:tcPr>
          <w:p w14:paraId="39334E1A" w14:textId="77777777" w:rsidR="00A11831" w:rsidRPr="00B71B29" w:rsidRDefault="00A11831" w:rsidP="008F00B2">
            <w:pPr>
              <w:pStyle w:val="TAL"/>
            </w:pPr>
            <w:r w:rsidRPr="00B71B29">
              <w:t>Power consumption</w:t>
            </w:r>
          </w:p>
          <w:p w14:paraId="00481271" w14:textId="77777777" w:rsidR="00A11831" w:rsidRPr="00B71B29" w:rsidRDefault="00A11831" w:rsidP="008F00B2">
            <w:pPr>
              <w:pStyle w:val="TAL"/>
            </w:pPr>
            <w:r w:rsidRPr="00B71B29">
              <w:t>(ON state)</w:t>
            </w:r>
          </w:p>
        </w:tc>
        <w:tc>
          <w:tcPr>
            <w:tcW w:w="1890" w:type="dxa"/>
            <w:vAlign w:val="center"/>
          </w:tcPr>
          <w:p w14:paraId="67F8281B" w14:textId="77777777" w:rsidR="00A11831" w:rsidRPr="00B71B29" w:rsidRDefault="00A11831" w:rsidP="008F00B2">
            <w:pPr>
              <w:pStyle w:val="TAC"/>
            </w:pPr>
            <w:r w:rsidRPr="00B71B29">
              <w:t>0.09 for single-branch, 0.01 or 0.02 for each additional branch</w:t>
            </w:r>
          </w:p>
        </w:tc>
        <w:tc>
          <w:tcPr>
            <w:tcW w:w="767" w:type="dxa"/>
            <w:vAlign w:val="center"/>
          </w:tcPr>
          <w:p w14:paraId="36277059" w14:textId="77777777" w:rsidR="00A11831" w:rsidRPr="00B71B29" w:rsidRDefault="00A11831" w:rsidP="008F00B2">
            <w:pPr>
              <w:pStyle w:val="TAC"/>
            </w:pPr>
            <w:r w:rsidRPr="00B71B29">
              <w:t>0.5</w:t>
            </w:r>
          </w:p>
        </w:tc>
        <w:tc>
          <w:tcPr>
            <w:tcW w:w="767" w:type="dxa"/>
            <w:vAlign w:val="center"/>
          </w:tcPr>
          <w:p w14:paraId="220DD4B6" w14:textId="77777777" w:rsidR="00A11831" w:rsidRPr="00B71B29" w:rsidRDefault="00A11831" w:rsidP="008F00B2">
            <w:pPr>
              <w:pStyle w:val="TAC"/>
            </w:pPr>
            <w:r w:rsidRPr="00B71B29">
              <w:t>0.1~1</w:t>
            </w:r>
          </w:p>
        </w:tc>
        <w:tc>
          <w:tcPr>
            <w:tcW w:w="768" w:type="dxa"/>
            <w:vAlign w:val="center"/>
          </w:tcPr>
          <w:p w14:paraId="07A5FD72" w14:textId="77777777" w:rsidR="00A11831" w:rsidRPr="00B71B29" w:rsidRDefault="00A11831" w:rsidP="008F00B2">
            <w:pPr>
              <w:pStyle w:val="TAC"/>
            </w:pPr>
            <w:r w:rsidRPr="00B71B29">
              <w:t>0.1</w:t>
            </w:r>
          </w:p>
        </w:tc>
        <w:tc>
          <w:tcPr>
            <w:tcW w:w="767" w:type="dxa"/>
            <w:vAlign w:val="center"/>
          </w:tcPr>
          <w:p w14:paraId="05F8C227" w14:textId="77777777" w:rsidR="00A11831" w:rsidRPr="00B71B29" w:rsidRDefault="00A11831" w:rsidP="008F00B2">
            <w:pPr>
              <w:pStyle w:val="TAC"/>
            </w:pPr>
            <w:r w:rsidRPr="00B71B29">
              <w:t>0.05~</w:t>
            </w:r>
          </w:p>
          <w:p w14:paraId="333D0D70" w14:textId="77777777" w:rsidR="00A11831" w:rsidRPr="00B71B29" w:rsidRDefault="00A11831" w:rsidP="008F00B2">
            <w:pPr>
              <w:pStyle w:val="TAC"/>
            </w:pPr>
            <w:r w:rsidRPr="00B71B29">
              <w:t>0.5</w:t>
            </w:r>
          </w:p>
        </w:tc>
        <w:tc>
          <w:tcPr>
            <w:tcW w:w="767" w:type="dxa"/>
            <w:vAlign w:val="center"/>
          </w:tcPr>
          <w:p w14:paraId="48394F2A" w14:textId="77777777" w:rsidR="00A11831" w:rsidRPr="00B71B29" w:rsidRDefault="00A11831" w:rsidP="008F00B2">
            <w:pPr>
              <w:pStyle w:val="TAC"/>
            </w:pPr>
            <w:r w:rsidRPr="00B71B29">
              <w:t>0.5~1</w:t>
            </w:r>
          </w:p>
        </w:tc>
        <w:tc>
          <w:tcPr>
            <w:tcW w:w="768" w:type="dxa"/>
            <w:vAlign w:val="center"/>
          </w:tcPr>
          <w:p w14:paraId="599ED10D" w14:textId="77777777" w:rsidR="00A11831" w:rsidRPr="00B71B29" w:rsidRDefault="00A11831" w:rsidP="008F00B2">
            <w:pPr>
              <w:pStyle w:val="TAC"/>
            </w:pPr>
            <w:r w:rsidRPr="00B71B29">
              <w:t>0.1~0.5</w:t>
            </w:r>
          </w:p>
        </w:tc>
        <w:tc>
          <w:tcPr>
            <w:tcW w:w="767" w:type="dxa"/>
            <w:vAlign w:val="center"/>
          </w:tcPr>
          <w:p w14:paraId="3CC6D4E9" w14:textId="77777777" w:rsidR="00A11831" w:rsidRPr="00B71B29" w:rsidRDefault="00A11831" w:rsidP="008F00B2">
            <w:pPr>
              <w:pStyle w:val="TAC"/>
            </w:pPr>
            <w:r w:rsidRPr="00B71B29">
              <w:t>4</w:t>
            </w:r>
          </w:p>
        </w:tc>
        <w:tc>
          <w:tcPr>
            <w:tcW w:w="767" w:type="dxa"/>
            <w:vAlign w:val="center"/>
          </w:tcPr>
          <w:p w14:paraId="32E2CBC8" w14:textId="77777777" w:rsidR="00A11831" w:rsidRPr="00B71B29" w:rsidRDefault="00A11831" w:rsidP="008F00B2">
            <w:pPr>
              <w:pStyle w:val="TAC"/>
            </w:pPr>
            <w:r w:rsidRPr="00B71B29">
              <w:t>~1</w:t>
            </w:r>
          </w:p>
        </w:tc>
        <w:tc>
          <w:tcPr>
            <w:tcW w:w="767" w:type="dxa"/>
            <w:vAlign w:val="center"/>
          </w:tcPr>
          <w:p w14:paraId="41B08907" w14:textId="77777777" w:rsidR="00A11831" w:rsidRPr="00B71B29" w:rsidRDefault="00A11831" w:rsidP="008F00B2">
            <w:pPr>
              <w:pStyle w:val="TAC"/>
            </w:pPr>
            <w:r w:rsidRPr="00B71B29">
              <w:t>0.1~0.5</w:t>
            </w:r>
          </w:p>
        </w:tc>
      </w:tr>
      <w:tr w:rsidR="00A11831" w:rsidRPr="00B71B29" w14:paraId="4B398A0C" w14:textId="77777777" w:rsidTr="008F00B2">
        <w:trPr>
          <w:trHeight w:val="80"/>
          <w:jc w:val="center"/>
        </w:trPr>
        <w:tc>
          <w:tcPr>
            <w:tcW w:w="1165" w:type="dxa"/>
          </w:tcPr>
          <w:p w14:paraId="208DCEF2" w14:textId="77777777" w:rsidR="00A11831" w:rsidRPr="00B71B29" w:rsidRDefault="00A11831" w:rsidP="008F00B2">
            <w:pPr>
              <w:pStyle w:val="TAL"/>
            </w:pPr>
            <w:r w:rsidRPr="00B71B29">
              <w:t>Noise figure (dB)</w:t>
            </w:r>
          </w:p>
        </w:tc>
        <w:tc>
          <w:tcPr>
            <w:tcW w:w="1890" w:type="dxa"/>
            <w:vAlign w:val="center"/>
          </w:tcPr>
          <w:p w14:paraId="7B48E42A" w14:textId="77777777" w:rsidR="00A11831" w:rsidRPr="00B71B29" w:rsidRDefault="00A11831" w:rsidP="008F00B2">
            <w:pPr>
              <w:pStyle w:val="TAC"/>
            </w:pPr>
            <w:r w:rsidRPr="00B71B29">
              <w:t>15</w:t>
            </w:r>
          </w:p>
        </w:tc>
        <w:tc>
          <w:tcPr>
            <w:tcW w:w="767" w:type="dxa"/>
            <w:vAlign w:val="center"/>
          </w:tcPr>
          <w:p w14:paraId="36661FB0" w14:textId="77777777" w:rsidR="00A11831" w:rsidRPr="00B71B29" w:rsidRDefault="00A11831" w:rsidP="008F00B2">
            <w:pPr>
              <w:pStyle w:val="TAC"/>
            </w:pPr>
            <w:r w:rsidRPr="00B71B29">
              <w:t>10~15</w:t>
            </w:r>
          </w:p>
        </w:tc>
        <w:tc>
          <w:tcPr>
            <w:tcW w:w="767" w:type="dxa"/>
            <w:vAlign w:val="center"/>
          </w:tcPr>
          <w:p w14:paraId="06DA634E" w14:textId="77777777" w:rsidR="00A11831" w:rsidRPr="00B71B29" w:rsidRDefault="00A11831" w:rsidP="008F00B2">
            <w:pPr>
              <w:pStyle w:val="TAC"/>
            </w:pPr>
            <w:r w:rsidRPr="00B71B29">
              <w:t>[10-16]</w:t>
            </w:r>
          </w:p>
        </w:tc>
        <w:tc>
          <w:tcPr>
            <w:tcW w:w="768" w:type="dxa"/>
            <w:vAlign w:val="center"/>
          </w:tcPr>
          <w:p w14:paraId="03205BF1" w14:textId="77777777" w:rsidR="00A11831" w:rsidRPr="00B71B29" w:rsidRDefault="00A11831" w:rsidP="008F00B2">
            <w:pPr>
              <w:pStyle w:val="TAC"/>
            </w:pPr>
            <w:r w:rsidRPr="00B71B29">
              <w:t>15</w:t>
            </w:r>
          </w:p>
        </w:tc>
        <w:tc>
          <w:tcPr>
            <w:tcW w:w="767" w:type="dxa"/>
            <w:vAlign w:val="center"/>
          </w:tcPr>
          <w:p w14:paraId="0B73CD4C" w14:textId="77777777" w:rsidR="00A11831" w:rsidRPr="00B71B29" w:rsidRDefault="00A11831" w:rsidP="008F00B2">
            <w:pPr>
              <w:pStyle w:val="TAC"/>
            </w:pPr>
            <w:r w:rsidRPr="00B71B29">
              <w:t>12</w:t>
            </w:r>
          </w:p>
        </w:tc>
        <w:tc>
          <w:tcPr>
            <w:tcW w:w="767" w:type="dxa"/>
            <w:vAlign w:val="center"/>
          </w:tcPr>
          <w:p w14:paraId="74979E8C" w14:textId="77777777" w:rsidR="00A11831" w:rsidRPr="00B71B29" w:rsidRDefault="00A11831" w:rsidP="008F00B2">
            <w:pPr>
              <w:pStyle w:val="TAC"/>
            </w:pPr>
            <w:r w:rsidRPr="00B71B29">
              <w:t>15</w:t>
            </w:r>
          </w:p>
        </w:tc>
        <w:tc>
          <w:tcPr>
            <w:tcW w:w="768" w:type="dxa"/>
            <w:vAlign w:val="center"/>
          </w:tcPr>
          <w:p w14:paraId="77AA4BB2" w14:textId="77777777" w:rsidR="00A11831" w:rsidRPr="00B71B29" w:rsidRDefault="00A11831" w:rsidP="008F00B2">
            <w:pPr>
              <w:pStyle w:val="TAC"/>
            </w:pPr>
            <w:r w:rsidRPr="00B71B29">
              <w:t>12~15</w:t>
            </w:r>
          </w:p>
        </w:tc>
        <w:tc>
          <w:tcPr>
            <w:tcW w:w="767" w:type="dxa"/>
            <w:vAlign w:val="center"/>
          </w:tcPr>
          <w:p w14:paraId="5B26DD7B" w14:textId="77777777" w:rsidR="00A11831" w:rsidRPr="00B71B29" w:rsidRDefault="00A11831" w:rsidP="008F00B2">
            <w:pPr>
              <w:pStyle w:val="TAC"/>
            </w:pPr>
            <w:r w:rsidRPr="00B71B29">
              <w:t>15</w:t>
            </w:r>
          </w:p>
        </w:tc>
        <w:tc>
          <w:tcPr>
            <w:tcW w:w="767" w:type="dxa"/>
            <w:vAlign w:val="center"/>
          </w:tcPr>
          <w:p w14:paraId="7D0B8E39" w14:textId="77777777" w:rsidR="00A11831" w:rsidRPr="00B71B29" w:rsidRDefault="00A11831" w:rsidP="008F00B2">
            <w:pPr>
              <w:pStyle w:val="TAC"/>
            </w:pPr>
            <w:r w:rsidRPr="00B71B29">
              <w:t>~15</w:t>
            </w:r>
          </w:p>
        </w:tc>
        <w:tc>
          <w:tcPr>
            <w:tcW w:w="767" w:type="dxa"/>
            <w:vAlign w:val="center"/>
          </w:tcPr>
          <w:p w14:paraId="3F5C190B" w14:textId="77777777" w:rsidR="00A11831" w:rsidRPr="00B71B29" w:rsidRDefault="00A11831" w:rsidP="008F00B2">
            <w:pPr>
              <w:pStyle w:val="TAC"/>
            </w:pPr>
            <w:r w:rsidRPr="00B71B29">
              <w:t>12</w:t>
            </w:r>
          </w:p>
        </w:tc>
      </w:tr>
    </w:tbl>
    <w:p w14:paraId="7971BA09" w14:textId="77777777" w:rsidR="00A11831" w:rsidRPr="00B71B29" w:rsidRDefault="00A11831" w:rsidP="00A11831"/>
    <w:p w14:paraId="0E84A5D9" w14:textId="041538A6" w:rsidR="00A11831" w:rsidRDefault="00B712DA" w:rsidP="000A7096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 xml:space="preserve">or SNR, </w:t>
      </w:r>
      <w:r w:rsidR="00D21957">
        <w:rPr>
          <w:lang w:eastAsia="zh-CN"/>
        </w:rPr>
        <w:t>previous simulation</w:t>
      </w:r>
      <w:r w:rsidR="007879A4">
        <w:rPr>
          <w:lang w:eastAsia="zh-CN"/>
        </w:rPr>
        <w:t xml:space="preserve"> [2, R4-2415780]</w:t>
      </w:r>
      <w:r w:rsidR="00D21957">
        <w:rPr>
          <w:lang w:eastAsia="zh-CN"/>
        </w:rPr>
        <w:t xml:space="preserve"> based on RAN4 assumption shows that </w:t>
      </w:r>
      <w:r w:rsidR="007879A4" w:rsidRPr="00EE5F96">
        <w:rPr>
          <w:rFonts w:hint="eastAsia"/>
        </w:rPr>
        <w:t xml:space="preserve">OOK-4, M=4, payload = 16bit </w:t>
      </w:r>
      <w:r w:rsidR="007879A4" w:rsidRPr="00EE5F96">
        <w:t>with</w:t>
      </w:r>
      <w:r w:rsidR="007879A4" w:rsidRPr="00EE5F96">
        <w:rPr>
          <w:rFonts w:hint="eastAsia"/>
        </w:rPr>
        <w:t xml:space="preserve"> envelope-</w:t>
      </w:r>
      <w:r w:rsidR="007879A4" w:rsidRPr="00EE5F96">
        <w:t>based</w:t>
      </w:r>
      <w:r w:rsidR="007879A4" w:rsidRPr="00EE5F96">
        <w:rPr>
          <w:rFonts w:hint="eastAsia"/>
        </w:rPr>
        <w:t xml:space="preserve"> receiver</w:t>
      </w:r>
      <w:r w:rsidR="007879A4">
        <w:t xml:space="preserve"> is the worst case and </w:t>
      </w:r>
      <w:r w:rsidR="005A6282">
        <w:t>SNR= -2 dB would cover all the cases.</w:t>
      </w:r>
    </w:p>
    <w:p w14:paraId="4FF9EEE2" w14:textId="04A10BB5" w:rsidR="006C1870" w:rsidRDefault="0023255D" w:rsidP="006C187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IM, </w:t>
      </w:r>
      <w:r w:rsidR="003D5B1E">
        <w:rPr>
          <w:lang w:eastAsia="zh-CN"/>
        </w:rPr>
        <w:t xml:space="preserve">there has been two typical views, one is the implementation margin should be smaller than NR since the LP-WUR is a separated simple receiver, </w:t>
      </w:r>
      <w:r w:rsidR="00E516F6">
        <w:rPr>
          <w:lang w:eastAsia="zh-CN"/>
        </w:rPr>
        <w:t xml:space="preserve">another is the implementation margin can just reuse the IM value for NR which is 2.5dB. We’d like to highlight the </w:t>
      </w:r>
      <w:r w:rsidR="006C1870">
        <w:rPr>
          <w:lang w:eastAsia="zh-CN"/>
        </w:rPr>
        <w:t xml:space="preserve">impact of antenna sharing between LR and MR </w:t>
      </w:r>
      <w:r w:rsidR="00E516F6">
        <w:rPr>
          <w:lang w:eastAsia="zh-CN"/>
        </w:rPr>
        <w:t>to</w:t>
      </w:r>
      <w:r w:rsidR="006C1870">
        <w:rPr>
          <w:lang w:eastAsia="zh-CN"/>
        </w:rPr>
        <w:t xml:space="preserve"> the IM value for REFSENS. </w:t>
      </w:r>
      <w:r w:rsidR="00F527FD">
        <w:rPr>
          <w:lang w:eastAsia="zh-CN"/>
        </w:rPr>
        <w:t xml:space="preserve">Due to antenna sharing between LR and MR, the antenna switch component and long path from antenna to </w:t>
      </w:r>
      <w:r w:rsidR="00342051">
        <w:rPr>
          <w:lang w:eastAsia="zh-CN"/>
        </w:rPr>
        <w:t xml:space="preserve">LP-WUS </w:t>
      </w:r>
      <w:r w:rsidR="00F527FD">
        <w:rPr>
          <w:lang w:eastAsia="zh-CN"/>
        </w:rPr>
        <w:t xml:space="preserve">receiver </w:t>
      </w:r>
      <w:r w:rsidR="00F057B6">
        <w:rPr>
          <w:lang w:eastAsia="zh-CN"/>
        </w:rPr>
        <w:t xml:space="preserve">will lead to larger insertion loss compared with MR. Given the IM for MR in NR legacy REFSENS is 2.5dB, it is </w:t>
      </w:r>
      <w:r w:rsidR="0018049D">
        <w:rPr>
          <w:lang w:eastAsia="zh-CN"/>
        </w:rPr>
        <w:t>reasonable that the IM for LR REFSENS should be no smaller than 3dB.</w:t>
      </w:r>
    </w:p>
    <w:p w14:paraId="0E845B69" w14:textId="0099E79F" w:rsidR="0018049D" w:rsidRPr="00A52F56" w:rsidRDefault="00342051" w:rsidP="00702F53">
      <w:pPr>
        <w:rPr>
          <w:b/>
          <w:bCs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considerations, we have following proposals for the </w:t>
      </w:r>
      <w:r w:rsidR="00B2491E">
        <w:rPr>
          <w:lang w:eastAsia="zh-CN"/>
        </w:rPr>
        <w:t xml:space="preserve">initial </w:t>
      </w:r>
      <w:r>
        <w:rPr>
          <w:lang w:eastAsia="zh-CN"/>
        </w:rPr>
        <w:t>REFSENS</w:t>
      </w:r>
      <w:r w:rsidR="00B2491E">
        <w:rPr>
          <w:lang w:eastAsia="zh-CN"/>
        </w:rPr>
        <w:t xml:space="preserve"> value</w:t>
      </w:r>
    </w:p>
    <w:p w14:paraId="1EFFB173" w14:textId="0620C65E" w:rsidR="00666384" w:rsidRDefault="00666384" w:rsidP="00666384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945EA9">
        <w:rPr>
          <w:b/>
          <w:bCs/>
        </w:rPr>
        <w:t>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702F53">
        <w:rPr>
          <w:b/>
          <w:bCs/>
        </w:rPr>
        <w:t>RAN4 to derive the REFSENS of LP-WUR following the elements in below table</w:t>
      </w:r>
    </w:p>
    <w:tbl>
      <w:tblPr>
        <w:tblStyle w:val="af0"/>
        <w:tblW w:w="0" w:type="auto"/>
        <w:tblInd w:w="1418" w:type="dxa"/>
        <w:tblLook w:val="04A0" w:firstRow="1" w:lastRow="0" w:firstColumn="1" w:lastColumn="0" w:noHBand="0" w:noVBand="1"/>
      </w:tblPr>
      <w:tblGrid>
        <w:gridCol w:w="1687"/>
        <w:gridCol w:w="1426"/>
        <w:gridCol w:w="1418"/>
        <w:gridCol w:w="1276"/>
        <w:gridCol w:w="2397"/>
      </w:tblGrid>
      <w:tr w:rsidR="00D06FA5" w14:paraId="7E830ABB" w14:textId="77777777" w:rsidTr="0006168B">
        <w:tc>
          <w:tcPr>
            <w:tcW w:w="1687" w:type="dxa"/>
          </w:tcPr>
          <w:p w14:paraId="14317C27" w14:textId="77777777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</w:p>
        </w:tc>
        <w:tc>
          <w:tcPr>
            <w:tcW w:w="1426" w:type="dxa"/>
          </w:tcPr>
          <w:p w14:paraId="4974AE0C" w14:textId="403F6C40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F</w:t>
            </w:r>
            <w:r w:rsidR="0006168B">
              <w:rPr>
                <w:b/>
                <w:bCs/>
                <w:lang w:eastAsia="zh-CN"/>
              </w:rPr>
              <w:t xml:space="preserve"> </w:t>
            </w:r>
            <w:r w:rsidR="0006168B">
              <w:rPr>
                <w:rFonts w:hint="eastAsia"/>
                <w:b/>
                <w:bCs/>
                <w:lang w:eastAsia="zh-CN"/>
              </w:rPr>
              <w:t>(</w:t>
            </w:r>
            <w:r w:rsidR="0006168B">
              <w:rPr>
                <w:b/>
                <w:bCs/>
                <w:lang w:eastAsia="zh-CN"/>
              </w:rPr>
              <w:t>dB)</w:t>
            </w:r>
          </w:p>
        </w:tc>
        <w:tc>
          <w:tcPr>
            <w:tcW w:w="1418" w:type="dxa"/>
          </w:tcPr>
          <w:p w14:paraId="1C45DFF3" w14:textId="0CF9A2DC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>NR</w:t>
            </w:r>
            <w:r w:rsidR="0006168B">
              <w:rPr>
                <w:b/>
                <w:bCs/>
                <w:lang w:eastAsia="zh-CN"/>
              </w:rPr>
              <w:t xml:space="preserve"> </w:t>
            </w:r>
            <w:r w:rsidR="0006168B">
              <w:rPr>
                <w:rFonts w:hint="eastAsia"/>
                <w:b/>
                <w:bCs/>
                <w:lang w:eastAsia="zh-CN"/>
              </w:rPr>
              <w:t>(</w:t>
            </w:r>
            <w:r w:rsidR="0006168B">
              <w:rPr>
                <w:b/>
                <w:bCs/>
                <w:lang w:eastAsia="zh-CN"/>
              </w:rPr>
              <w:t>dB)</w:t>
            </w:r>
          </w:p>
        </w:tc>
        <w:tc>
          <w:tcPr>
            <w:tcW w:w="1276" w:type="dxa"/>
          </w:tcPr>
          <w:p w14:paraId="3FAD1BBC" w14:textId="1D7B828C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  <w:lang w:eastAsia="zh-CN"/>
              </w:rPr>
              <w:t>M</w:t>
            </w:r>
            <w:r w:rsidR="0006168B">
              <w:rPr>
                <w:b/>
                <w:bCs/>
                <w:lang w:eastAsia="zh-CN"/>
              </w:rPr>
              <w:t xml:space="preserve"> </w:t>
            </w:r>
            <w:r w:rsidR="0006168B">
              <w:rPr>
                <w:rFonts w:hint="eastAsia"/>
                <w:b/>
                <w:bCs/>
                <w:lang w:eastAsia="zh-CN"/>
              </w:rPr>
              <w:t>(</w:t>
            </w:r>
            <w:r w:rsidR="0006168B">
              <w:rPr>
                <w:b/>
                <w:bCs/>
                <w:lang w:eastAsia="zh-CN"/>
              </w:rPr>
              <w:t>dB)</w:t>
            </w:r>
          </w:p>
        </w:tc>
        <w:tc>
          <w:tcPr>
            <w:tcW w:w="2397" w:type="dxa"/>
          </w:tcPr>
          <w:p w14:paraId="6F0DC673" w14:textId="2901FC2C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</w:t>
            </w:r>
            <w:r>
              <w:rPr>
                <w:b/>
                <w:bCs/>
                <w:lang w:eastAsia="zh-CN"/>
              </w:rPr>
              <w:t>EFSENS</w:t>
            </w:r>
            <w:r w:rsidR="0006168B">
              <w:rPr>
                <w:b/>
                <w:bCs/>
                <w:lang w:eastAsia="zh-CN"/>
              </w:rPr>
              <w:t xml:space="preserve"> </w:t>
            </w:r>
            <w:r w:rsidR="0006168B">
              <w:rPr>
                <w:rFonts w:hint="eastAsia"/>
                <w:b/>
                <w:bCs/>
                <w:lang w:eastAsia="zh-CN"/>
              </w:rPr>
              <w:t>(</w:t>
            </w:r>
            <w:r w:rsidR="0006168B">
              <w:rPr>
                <w:b/>
                <w:bCs/>
                <w:lang w:eastAsia="zh-CN"/>
              </w:rPr>
              <w:t>dBm)</w:t>
            </w:r>
          </w:p>
        </w:tc>
      </w:tr>
      <w:tr w:rsidR="00D06FA5" w14:paraId="06C56E89" w14:textId="77777777" w:rsidTr="0006168B">
        <w:tc>
          <w:tcPr>
            <w:tcW w:w="1687" w:type="dxa"/>
          </w:tcPr>
          <w:p w14:paraId="043FA9F0" w14:textId="0662F115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Envelop receiver</w:t>
            </w:r>
          </w:p>
        </w:tc>
        <w:tc>
          <w:tcPr>
            <w:tcW w:w="1426" w:type="dxa"/>
          </w:tcPr>
          <w:p w14:paraId="1967155C" w14:textId="70BEAF62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5</w:t>
            </w:r>
          </w:p>
        </w:tc>
        <w:tc>
          <w:tcPr>
            <w:tcW w:w="1418" w:type="dxa"/>
          </w:tcPr>
          <w:p w14:paraId="22AB349A" w14:textId="6B306C69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-</w:t>
            </w: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1276" w:type="dxa"/>
          </w:tcPr>
          <w:p w14:paraId="1D0DCB0B" w14:textId="3BBBE0E5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</w:t>
            </w:r>
          </w:p>
        </w:tc>
        <w:tc>
          <w:tcPr>
            <w:tcW w:w="2397" w:type="dxa"/>
          </w:tcPr>
          <w:p w14:paraId="35332955" w14:textId="56D41487" w:rsidR="00D06FA5" w:rsidRDefault="00D06FA5" w:rsidP="00666384">
            <w:pPr>
              <w:spacing w:after="120"/>
              <w:rPr>
                <w:b/>
                <w:bCs/>
                <w:lang w:eastAsia="zh-CN"/>
              </w:rPr>
            </w:pPr>
            <m:oMath>
              <m:r>
                <w:rPr>
                  <w:rFonts w:ascii="Cambria Math" w:hAnsi="Cambria Math"/>
                  <w:lang w:val="en-US" w:eastAsia="zh-CN"/>
                </w:rPr>
                <m:t>10*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BW</m:t>
                      </m:r>
                    </m:e>
                  </m:d>
                </m:e>
              </m:func>
            </m:oMath>
            <w:r w:rsidR="0006168B">
              <w:rPr>
                <w:rFonts w:hint="eastAsia"/>
                <w:iCs/>
                <w:lang w:val="en-US" w:eastAsia="zh-CN"/>
              </w:rPr>
              <w:t xml:space="preserve"> </w:t>
            </w:r>
            <w:r w:rsidR="0006168B">
              <w:rPr>
                <w:iCs/>
                <w:lang w:val="en-US" w:eastAsia="zh-CN"/>
              </w:rPr>
              <w:t>- 158</w:t>
            </w:r>
          </w:p>
        </w:tc>
      </w:tr>
    </w:tbl>
    <w:p w14:paraId="2EA62967" w14:textId="77777777" w:rsidR="00702F53" w:rsidRPr="00A52F56" w:rsidRDefault="00702F53" w:rsidP="00666384">
      <w:pPr>
        <w:spacing w:after="120"/>
        <w:ind w:left="1418" w:hanging="1418"/>
        <w:rPr>
          <w:b/>
          <w:bCs/>
        </w:rPr>
      </w:pP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5FFEA935" w14:textId="77777777" w:rsidR="00945EA9" w:rsidRDefault="00945EA9" w:rsidP="00945EA9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derive the REFSENS requirement for LP-WUR with the agre</w:t>
      </w:r>
      <w:r>
        <w:rPr>
          <w:rFonts w:hint="eastAsia"/>
          <w:b/>
          <w:bCs/>
          <w:lang w:eastAsia="zh-CN"/>
        </w:rPr>
        <w:t>e</w:t>
      </w:r>
      <w:r>
        <w:rPr>
          <w:b/>
          <w:bCs/>
          <w:lang w:eastAsia="zh-CN"/>
        </w:rPr>
        <w:t xml:space="preserve">d RAN4 assumption and legacy equation approach firstly, and check the coverage target later </w:t>
      </w:r>
      <w:r w:rsidRPr="008C66A2">
        <w:rPr>
          <w:b/>
          <w:bCs/>
          <w:lang w:eastAsia="zh-CN"/>
        </w:rPr>
        <w:t>before finally confirm the REFSENS value</w:t>
      </w:r>
      <w:r>
        <w:rPr>
          <w:b/>
          <w:bCs/>
        </w:rPr>
        <w:t>.</w:t>
      </w:r>
    </w:p>
    <w:p w14:paraId="518BA4D9" w14:textId="77777777" w:rsidR="00945EA9" w:rsidRDefault="00945EA9" w:rsidP="00945EA9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derive the REFSENS of LP-WUR following the elements in below table</w:t>
      </w:r>
    </w:p>
    <w:tbl>
      <w:tblPr>
        <w:tblStyle w:val="af0"/>
        <w:tblW w:w="0" w:type="auto"/>
        <w:tblInd w:w="1418" w:type="dxa"/>
        <w:tblLook w:val="04A0" w:firstRow="1" w:lastRow="0" w:firstColumn="1" w:lastColumn="0" w:noHBand="0" w:noVBand="1"/>
      </w:tblPr>
      <w:tblGrid>
        <w:gridCol w:w="1687"/>
        <w:gridCol w:w="1426"/>
        <w:gridCol w:w="1418"/>
        <w:gridCol w:w="1276"/>
        <w:gridCol w:w="2397"/>
      </w:tblGrid>
      <w:tr w:rsidR="00945EA9" w14:paraId="26575F72" w14:textId="77777777" w:rsidTr="008F00B2">
        <w:tc>
          <w:tcPr>
            <w:tcW w:w="1687" w:type="dxa"/>
          </w:tcPr>
          <w:p w14:paraId="75400540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</w:p>
        </w:tc>
        <w:tc>
          <w:tcPr>
            <w:tcW w:w="1426" w:type="dxa"/>
          </w:tcPr>
          <w:p w14:paraId="34166216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 xml:space="preserve">F </w:t>
            </w: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dB)</w:t>
            </w:r>
          </w:p>
        </w:tc>
        <w:tc>
          <w:tcPr>
            <w:tcW w:w="1418" w:type="dxa"/>
          </w:tcPr>
          <w:p w14:paraId="59BDA6F4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 xml:space="preserve">NR </w:t>
            </w: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dB)</w:t>
            </w:r>
          </w:p>
        </w:tc>
        <w:tc>
          <w:tcPr>
            <w:tcW w:w="1276" w:type="dxa"/>
          </w:tcPr>
          <w:p w14:paraId="5BBACAFC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  <w:lang w:eastAsia="zh-CN"/>
              </w:rPr>
              <w:t xml:space="preserve">M </w:t>
            </w: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dB)</w:t>
            </w:r>
          </w:p>
        </w:tc>
        <w:tc>
          <w:tcPr>
            <w:tcW w:w="2397" w:type="dxa"/>
          </w:tcPr>
          <w:p w14:paraId="280A186A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</w:t>
            </w:r>
            <w:r>
              <w:rPr>
                <w:b/>
                <w:bCs/>
                <w:lang w:eastAsia="zh-CN"/>
              </w:rPr>
              <w:t xml:space="preserve">EFSENS </w:t>
            </w: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dBm)</w:t>
            </w:r>
          </w:p>
        </w:tc>
      </w:tr>
      <w:tr w:rsidR="00945EA9" w14:paraId="1B9A931E" w14:textId="77777777" w:rsidTr="008F00B2">
        <w:tc>
          <w:tcPr>
            <w:tcW w:w="1687" w:type="dxa"/>
          </w:tcPr>
          <w:p w14:paraId="00F55017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Envelop receiver</w:t>
            </w:r>
          </w:p>
        </w:tc>
        <w:tc>
          <w:tcPr>
            <w:tcW w:w="1426" w:type="dxa"/>
          </w:tcPr>
          <w:p w14:paraId="5E0E3442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5</w:t>
            </w:r>
          </w:p>
        </w:tc>
        <w:tc>
          <w:tcPr>
            <w:tcW w:w="1418" w:type="dxa"/>
          </w:tcPr>
          <w:p w14:paraId="61F7A0C4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-</w:t>
            </w: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1276" w:type="dxa"/>
          </w:tcPr>
          <w:p w14:paraId="73DF6DDF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</w:t>
            </w:r>
          </w:p>
        </w:tc>
        <w:tc>
          <w:tcPr>
            <w:tcW w:w="2397" w:type="dxa"/>
          </w:tcPr>
          <w:p w14:paraId="5D86E8B7" w14:textId="77777777" w:rsidR="00945EA9" w:rsidRDefault="00945EA9" w:rsidP="008F00B2">
            <w:pPr>
              <w:spacing w:after="120"/>
              <w:rPr>
                <w:b/>
                <w:bCs/>
                <w:lang w:eastAsia="zh-CN"/>
              </w:rPr>
            </w:pPr>
            <m:oMath>
              <m:r>
                <w:rPr>
                  <w:rFonts w:ascii="Cambria Math" w:hAnsi="Cambria Math"/>
                  <w:lang w:val="en-US" w:eastAsia="zh-CN"/>
                </w:rPr>
                <m:t>10*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BW</m:t>
                      </m:r>
                    </m:e>
                  </m:d>
                </m:e>
              </m:func>
            </m:oMath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- 158</w:t>
            </w:r>
          </w:p>
        </w:tc>
      </w:tr>
    </w:tbl>
    <w:p w14:paraId="1DAC50CE" w14:textId="46DE7A17" w:rsidR="005B145B" w:rsidRPr="00945EA9" w:rsidRDefault="005B145B" w:rsidP="005B145B">
      <w:pPr>
        <w:spacing w:after="120"/>
        <w:ind w:left="1418" w:hanging="1418"/>
        <w:rPr>
          <w:b/>
          <w:bCs/>
        </w:rPr>
      </w:pPr>
    </w:p>
    <w:p w14:paraId="72E8611F" w14:textId="3E650034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0216E4AD" w14:textId="1A325E49" w:rsidR="00C8731D" w:rsidRPr="004940F4" w:rsidRDefault="00B55BD4" w:rsidP="00C8731D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R4-241</w:t>
      </w:r>
      <w:r w:rsidR="00AA5780">
        <w:rPr>
          <w:lang w:eastAsia="zh-CN"/>
        </w:rPr>
        <w:t>7112</w:t>
      </w:r>
      <w:r w:rsidR="00C8731D">
        <w:rPr>
          <w:lang w:eastAsia="zh-CN"/>
        </w:rPr>
        <w:t xml:space="preserve"> </w:t>
      </w:r>
      <w:proofErr w:type="gramStart"/>
      <w:r w:rsidR="00C8731D">
        <w:rPr>
          <w:lang w:eastAsia="zh-CN"/>
        </w:rPr>
        <w:t xml:space="preserve">   “</w:t>
      </w:r>
      <w:proofErr w:type="gramEnd"/>
      <w:r w:rsidR="00AA5780" w:rsidRPr="00AA5780">
        <w:rPr>
          <w:lang w:eastAsia="zh-CN"/>
        </w:rPr>
        <w:t>WF on UE RF requirements for LP-WUS</w:t>
      </w:r>
      <w:r w:rsidR="00C8731D">
        <w:rPr>
          <w:lang w:eastAsia="zh-CN"/>
        </w:rPr>
        <w:t>”, vivo</w:t>
      </w:r>
    </w:p>
    <w:p w14:paraId="7E606557" w14:textId="5E5AB031" w:rsidR="004940F4" w:rsidRPr="009055A8" w:rsidRDefault="00D875F0" w:rsidP="009055A8">
      <w:pPr>
        <w:pStyle w:val="af8"/>
        <w:numPr>
          <w:ilvl w:val="0"/>
          <w:numId w:val="1"/>
        </w:numPr>
        <w:ind w:firstLineChars="0"/>
        <w:rPr>
          <w:lang w:val="en-US"/>
        </w:rPr>
      </w:pPr>
      <w:r w:rsidRPr="007053BB">
        <w:rPr>
          <w:lang w:eastAsia="zh-CN"/>
        </w:rPr>
        <w:t>R4-241</w:t>
      </w:r>
      <w:r w:rsidR="00AA5780">
        <w:rPr>
          <w:lang w:eastAsia="zh-CN"/>
        </w:rPr>
        <w:t>5780</w:t>
      </w:r>
      <w:r w:rsidR="005259C8">
        <w:rPr>
          <w:lang w:eastAsia="zh-CN"/>
        </w:rPr>
        <w:t xml:space="preserve"> </w:t>
      </w:r>
      <w:proofErr w:type="gramStart"/>
      <w:r w:rsidR="005259C8">
        <w:rPr>
          <w:lang w:eastAsia="zh-CN"/>
        </w:rPr>
        <w:t xml:space="preserve">   “</w:t>
      </w:r>
      <w:proofErr w:type="gramEnd"/>
      <w:r w:rsidR="00AA5780" w:rsidRPr="00AA5780">
        <w:rPr>
          <w:lang w:eastAsia="zh-CN"/>
        </w:rPr>
        <w:t>Further discussions on LP-WUS REFSENS, ASCS and ACS</w:t>
      </w:r>
      <w:r w:rsidR="005257BF">
        <w:rPr>
          <w:lang w:eastAsia="zh-CN"/>
        </w:rPr>
        <w:t xml:space="preserve">”, </w:t>
      </w:r>
      <w:r w:rsidR="00AA5780">
        <w:rPr>
          <w:lang w:eastAsia="zh-CN"/>
        </w:rPr>
        <w:t>vivo</w:t>
      </w:r>
    </w:p>
    <w:sectPr w:rsidR="004940F4" w:rsidRPr="009055A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2F4B2" w14:textId="77777777" w:rsidR="0085248A" w:rsidRDefault="0085248A" w:rsidP="00707BAC">
      <w:pPr>
        <w:spacing w:after="0"/>
      </w:pPr>
      <w:r>
        <w:separator/>
      </w:r>
    </w:p>
  </w:endnote>
  <w:endnote w:type="continuationSeparator" w:id="0">
    <w:p w14:paraId="137CBCC6" w14:textId="77777777" w:rsidR="0085248A" w:rsidRDefault="0085248A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95459" w14:textId="77777777" w:rsidR="0085248A" w:rsidRDefault="0085248A" w:rsidP="00707BAC">
      <w:pPr>
        <w:spacing w:after="0"/>
      </w:pPr>
      <w:r>
        <w:separator/>
      </w:r>
    </w:p>
  </w:footnote>
  <w:footnote w:type="continuationSeparator" w:id="0">
    <w:p w14:paraId="7B6ABE05" w14:textId="77777777" w:rsidR="0085248A" w:rsidRDefault="0085248A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8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22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2"/>
  </w:num>
  <w:num w:numId="5">
    <w:abstractNumId w:val="24"/>
  </w:num>
  <w:num w:numId="6">
    <w:abstractNumId w:val="20"/>
  </w:num>
  <w:num w:numId="7">
    <w:abstractNumId w:val="10"/>
  </w:num>
  <w:num w:numId="8">
    <w:abstractNumId w:val="1"/>
  </w:num>
  <w:num w:numId="9">
    <w:abstractNumId w:val="5"/>
  </w:num>
  <w:num w:numId="10">
    <w:abstractNumId w:val="12"/>
  </w:num>
  <w:num w:numId="11">
    <w:abstractNumId w:val="9"/>
  </w:num>
  <w:num w:numId="12">
    <w:abstractNumId w:val="21"/>
  </w:num>
  <w:num w:numId="13">
    <w:abstractNumId w:val="17"/>
  </w:num>
  <w:num w:numId="14">
    <w:abstractNumId w:val="15"/>
  </w:num>
  <w:num w:numId="15">
    <w:abstractNumId w:val="3"/>
  </w:num>
  <w:num w:numId="16">
    <w:abstractNumId w:val="6"/>
  </w:num>
  <w:num w:numId="17">
    <w:abstractNumId w:val="7"/>
  </w:num>
  <w:num w:numId="18">
    <w:abstractNumId w:val="0"/>
  </w:num>
  <w:num w:numId="19">
    <w:abstractNumId w:val="23"/>
  </w:num>
  <w:num w:numId="20">
    <w:abstractNumId w:val="18"/>
  </w:num>
  <w:num w:numId="21">
    <w:abstractNumId w:val="14"/>
  </w:num>
  <w:num w:numId="22">
    <w:abstractNumId w:val="8"/>
  </w:num>
  <w:num w:numId="23">
    <w:abstractNumId w:val="4"/>
  </w:num>
  <w:num w:numId="24">
    <w:abstractNumId w:val="13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4595"/>
    <w:rsid w:val="000046A6"/>
    <w:rsid w:val="000048E6"/>
    <w:rsid w:val="0000709C"/>
    <w:rsid w:val="0001038D"/>
    <w:rsid w:val="00015132"/>
    <w:rsid w:val="000174F7"/>
    <w:rsid w:val="00017524"/>
    <w:rsid w:val="00017C8C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0888"/>
    <w:rsid w:val="0005209A"/>
    <w:rsid w:val="0005251E"/>
    <w:rsid w:val="00052536"/>
    <w:rsid w:val="0005266E"/>
    <w:rsid w:val="00053ECF"/>
    <w:rsid w:val="0005688F"/>
    <w:rsid w:val="00056995"/>
    <w:rsid w:val="00057D9B"/>
    <w:rsid w:val="00060EC0"/>
    <w:rsid w:val="0006107C"/>
    <w:rsid w:val="0006136D"/>
    <w:rsid w:val="0006168B"/>
    <w:rsid w:val="00061E36"/>
    <w:rsid w:val="0006203C"/>
    <w:rsid w:val="00062E39"/>
    <w:rsid w:val="00065E7E"/>
    <w:rsid w:val="00065FBC"/>
    <w:rsid w:val="00066825"/>
    <w:rsid w:val="0006730E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87456"/>
    <w:rsid w:val="00087496"/>
    <w:rsid w:val="000908D9"/>
    <w:rsid w:val="00090E80"/>
    <w:rsid w:val="0009205A"/>
    <w:rsid w:val="000929D3"/>
    <w:rsid w:val="00092B0C"/>
    <w:rsid w:val="0009510E"/>
    <w:rsid w:val="00097642"/>
    <w:rsid w:val="00097F22"/>
    <w:rsid w:val="000A012E"/>
    <w:rsid w:val="000A0913"/>
    <w:rsid w:val="000A0BB1"/>
    <w:rsid w:val="000A0D13"/>
    <w:rsid w:val="000A355F"/>
    <w:rsid w:val="000A567D"/>
    <w:rsid w:val="000A643B"/>
    <w:rsid w:val="000A6859"/>
    <w:rsid w:val="000A6C41"/>
    <w:rsid w:val="000A7096"/>
    <w:rsid w:val="000B0067"/>
    <w:rsid w:val="000B04B1"/>
    <w:rsid w:val="000B058F"/>
    <w:rsid w:val="000B06C4"/>
    <w:rsid w:val="000B37B1"/>
    <w:rsid w:val="000B4117"/>
    <w:rsid w:val="000B4F74"/>
    <w:rsid w:val="000B7218"/>
    <w:rsid w:val="000B7424"/>
    <w:rsid w:val="000B7869"/>
    <w:rsid w:val="000B79F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D6C89"/>
    <w:rsid w:val="000E0733"/>
    <w:rsid w:val="000E0A10"/>
    <w:rsid w:val="000E26BD"/>
    <w:rsid w:val="000E344D"/>
    <w:rsid w:val="000E3E8B"/>
    <w:rsid w:val="000E4512"/>
    <w:rsid w:val="000E486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ADE"/>
    <w:rsid w:val="00132EEF"/>
    <w:rsid w:val="00133395"/>
    <w:rsid w:val="00133690"/>
    <w:rsid w:val="001351EB"/>
    <w:rsid w:val="00135A74"/>
    <w:rsid w:val="00135AD2"/>
    <w:rsid w:val="00135CFF"/>
    <w:rsid w:val="00136259"/>
    <w:rsid w:val="00136C76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47990"/>
    <w:rsid w:val="00147A88"/>
    <w:rsid w:val="001512D7"/>
    <w:rsid w:val="0015384B"/>
    <w:rsid w:val="00153E6C"/>
    <w:rsid w:val="00155CB9"/>
    <w:rsid w:val="00156359"/>
    <w:rsid w:val="001573DA"/>
    <w:rsid w:val="0016151C"/>
    <w:rsid w:val="001617FA"/>
    <w:rsid w:val="00161C73"/>
    <w:rsid w:val="001637FA"/>
    <w:rsid w:val="00163C29"/>
    <w:rsid w:val="00164965"/>
    <w:rsid w:val="00165C4F"/>
    <w:rsid w:val="00166E70"/>
    <w:rsid w:val="00170E76"/>
    <w:rsid w:val="00171914"/>
    <w:rsid w:val="00171E77"/>
    <w:rsid w:val="00172211"/>
    <w:rsid w:val="001735AE"/>
    <w:rsid w:val="00173973"/>
    <w:rsid w:val="00174244"/>
    <w:rsid w:val="001744FE"/>
    <w:rsid w:val="001761E9"/>
    <w:rsid w:val="00176AE3"/>
    <w:rsid w:val="00176BE7"/>
    <w:rsid w:val="00177E2D"/>
    <w:rsid w:val="0018049D"/>
    <w:rsid w:val="00180A49"/>
    <w:rsid w:val="00180BAA"/>
    <w:rsid w:val="0018184B"/>
    <w:rsid w:val="00183AE5"/>
    <w:rsid w:val="00186928"/>
    <w:rsid w:val="00187B8C"/>
    <w:rsid w:val="00190E68"/>
    <w:rsid w:val="001927C1"/>
    <w:rsid w:val="0019295E"/>
    <w:rsid w:val="001940AA"/>
    <w:rsid w:val="00194778"/>
    <w:rsid w:val="00195B15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1B9"/>
    <w:rsid w:val="001C6449"/>
    <w:rsid w:val="001C64CC"/>
    <w:rsid w:val="001C6513"/>
    <w:rsid w:val="001D08D9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696E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67B2"/>
    <w:rsid w:val="00227E7B"/>
    <w:rsid w:val="00230CE8"/>
    <w:rsid w:val="00230F99"/>
    <w:rsid w:val="0023255D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CFA"/>
    <w:rsid w:val="00252B4F"/>
    <w:rsid w:val="00253941"/>
    <w:rsid w:val="00253A3C"/>
    <w:rsid w:val="00253CE9"/>
    <w:rsid w:val="00253E36"/>
    <w:rsid w:val="002553F6"/>
    <w:rsid w:val="00256DDC"/>
    <w:rsid w:val="002578D9"/>
    <w:rsid w:val="00257F33"/>
    <w:rsid w:val="0026064B"/>
    <w:rsid w:val="0026108A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34D"/>
    <w:rsid w:val="002B1D52"/>
    <w:rsid w:val="002B25D9"/>
    <w:rsid w:val="002B2704"/>
    <w:rsid w:val="002B3F06"/>
    <w:rsid w:val="002B460D"/>
    <w:rsid w:val="002B6675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E00C3"/>
    <w:rsid w:val="002E1105"/>
    <w:rsid w:val="002E332E"/>
    <w:rsid w:val="002E36E1"/>
    <w:rsid w:val="002E5921"/>
    <w:rsid w:val="002E64FF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E72"/>
    <w:rsid w:val="003030FB"/>
    <w:rsid w:val="00303823"/>
    <w:rsid w:val="00303E31"/>
    <w:rsid w:val="003044C3"/>
    <w:rsid w:val="00305D23"/>
    <w:rsid w:val="00306C18"/>
    <w:rsid w:val="0030770F"/>
    <w:rsid w:val="00307D99"/>
    <w:rsid w:val="00313C72"/>
    <w:rsid w:val="00314F38"/>
    <w:rsid w:val="003158CE"/>
    <w:rsid w:val="003174D1"/>
    <w:rsid w:val="003179B9"/>
    <w:rsid w:val="00317D5B"/>
    <w:rsid w:val="0032045F"/>
    <w:rsid w:val="003213CD"/>
    <w:rsid w:val="00322F45"/>
    <w:rsid w:val="00323A7E"/>
    <w:rsid w:val="003246E1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2051"/>
    <w:rsid w:val="00342694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08D3"/>
    <w:rsid w:val="00392B77"/>
    <w:rsid w:val="00393D5B"/>
    <w:rsid w:val="00396C92"/>
    <w:rsid w:val="00396CB4"/>
    <w:rsid w:val="0039732A"/>
    <w:rsid w:val="003A09CB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A709F"/>
    <w:rsid w:val="003B2A7B"/>
    <w:rsid w:val="003B2D77"/>
    <w:rsid w:val="003B3492"/>
    <w:rsid w:val="003B3C8C"/>
    <w:rsid w:val="003B3F6F"/>
    <w:rsid w:val="003B4099"/>
    <w:rsid w:val="003B4BF2"/>
    <w:rsid w:val="003B5696"/>
    <w:rsid w:val="003B648C"/>
    <w:rsid w:val="003B6ABE"/>
    <w:rsid w:val="003B6B02"/>
    <w:rsid w:val="003B6F17"/>
    <w:rsid w:val="003C146A"/>
    <w:rsid w:val="003C19FC"/>
    <w:rsid w:val="003C3383"/>
    <w:rsid w:val="003C3B47"/>
    <w:rsid w:val="003C412A"/>
    <w:rsid w:val="003C4561"/>
    <w:rsid w:val="003C6DE2"/>
    <w:rsid w:val="003C6E6F"/>
    <w:rsid w:val="003D01BB"/>
    <w:rsid w:val="003D15E3"/>
    <w:rsid w:val="003D1FB3"/>
    <w:rsid w:val="003D4428"/>
    <w:rsid w:val="003D570B"/>
    <w:rsid w:val="003D5A84"/>
    <w:rsid w:val="003D5B1E"/>
    <w:rsid w:val="003E089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268A"/>
    <w:rsid w:val="00402E8B"/>
    <w:rsid w:val="00403594"/>
    <w:rsid w:val="004036D5"/>
    <w:rsid w:val="0040441D"/>
    <w:rsid w:val="004044BA"/>
    <w:rsid w:val="00405DAE"/>
    <w:rsid w:val="004062E5"/>
    <w:rsid w:val="00407CB8"/>
    <w:rsid w:val="00410801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662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76552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3943"/>
    <w:rsid w:val="004940F4"/>
    <w:rsid w:val="00496FBC"/>
    <w:rsid w:val="0049733F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358"/>
    <w:rsid w:val="004B24D3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1F9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5817"/>
    <w:rsid w:val="004F5EE5"/>
    <w:rsid w:val="004F6C74"/>
    <w:rsid w:val="0050022B"/>
    <w:rsid w:val="00500EF4"/>
    <w:rsid w:val="005019BC"/>
    <w:rsid w:val="005032C4"/>
    <w:rsid w:val="00503488"/>
    <w:rsid w:val="005040E6"/>
    <w:rsid w:val="00504C2B"/>
    <w:rsid w:val="00505F2F"/>
    <w:rsid w:val="0050648D"/>
    <w:rsid w:val="00510657"/>
    <w:rsid w:val="005120D5"/>
    <w:rsid w:val="00512479"/>
    <w:rsid w:val="00513C94"/>
    <w:rsid w:val="005160BC"/>
    <w:rsid w:val="00516961"/>
    <w:rsid w:val="005200B1"/>
    <w:rsid w:val="00521539"/>
    <w:rsid w:val="005216C8"/>
    <w:rsid w:val="005257BF"/>
    <w:rsid w:val="005259C8"/>
    <w:rsid w:val="00526122"/>
    <w:rsid w:val="005266F8"/>
    <w:rsid w:val="00526DFB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343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3FA9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392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6282"/>
    <w:rsid w:val="005A749A"/>
    <w:rsid w:val="005B00D7"/>
    <w:rsid w:val="005B03DB"/>
    <w:rsid w:val="005B0459"/>
    <w:rsid w:val="005B05E5"/>
    <w:rsid w:val="005B07E1"/>
    <w:rsid w:val="005B145B"/>
    <w:rsid w:val="005B16F2"/>
    <w:rsid w:val="005B191A"/>
    <w:rsid w:val="005B354C"/>
    <w:rsid w:val="005B401B"/>
    <w:rsid w:val="005B41A2"/>
    <w:rsid w:val="005B4A28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36DB"/>
    <w:rsid w:val="005C3EAB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56A8"/>
    <w:rsid w:val="005D5B94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8D6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1C3"/>
    <w:rsid w:val="00614B5C"/>
    <w:rsid w:val="00615DE1"/>
    <w:rsid w:val="006204DE"/>
    <w:rsid w:val="00620F8A"/>
    <w:rsid w:val="00621947"/>
    <w:rsid w:val="00623814"/>
    <w:rsid w:val="006240B8"/>
    <w:rsid w:val="00625E48"/>
    <w:rsid w:val="00626CD9"/>
    <w:rsid w:val="0062704B"/>
    <w:rsid w:val="00627153"/>
    <w:rsid w:val="006304A4"/>
    <w:rsid w:val="006314A0"/>
    <w:rsid w:val="006316FE"/>
    <w:rsid w:val="006324CD"/>
    <w:rsid w:val="00633513"/>
    <w:rsid w:val="006360DE"/>
    <w:rsid w:val="00637CD2"/>
    <w:rsid w:val="006405E9"/>
    <w:rsid w:val="00641460"/>
    <w:rsid w:val="00643D0F"/>
    <w:rsid w:val="006443D3"/>
    <w:rsid w:val="00644432"/>
    <w:rsid w:val="00645A26"/>
    <w:rsid w:val="006465F2"/>
    <w:rsid w:val="006523CE"/>
    <w:rsid w:val="00652416"/>
    <w:rsid w:val="00652B3E"/>
    <w:rsid w:val="0065393E"/>
    <w:rsid w:val="00654D32"/>
    <w:rsid w:val="00663B65"/>
    <w:rsid w:val="006645E7"/>
    <w:rsid w:val="00664963"/>
    <w:rsid w:val="006651A5"/>
    <w:rsid w:val="006654C3"/>
    <w:rsid w:val="00666384"/>
    <w:rsid w:val="00672061"/>
    <w:rsid w:val="006722EA"/>
    <w:rsid w:val="006729D3"/>
    <w:rsid w:val="00673BA6"/>
    <w:rsid w:val="006747F3"/>
    <w:rsid w:val="00674D9B"/>
    <w:rsid w:val="00675BB6"/>
    <w:rsid w:val="00677DDF"/>
    <w:rsid w:val="0068118E"/>
    <w:rsid w:val="00681CA6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634"/>
    <w:rsid w:val="00695F3B"/>
    <w:rsid w:val="00696534"/>
    <w:rsid w:val="0069741A"/>
    <w:rsid w:val="00697EAE"/>
    <w:rsid w:val="006A0689"/>
    <w:rsid w:val="006A084D"/>
    <w:rsid w:val="006A0EA1"/>
    <w:rsid w:val="006A1058"/>
    <w:rsid w:val="006A21FB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1870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454E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8BC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2F53"/>
    <w:rsid w:val="0070412E"/>
    <w:rsid w:val="007053BB"/>
    <w:rsid w:val="007059AA"/>
    <w:rsid w:val="00706B0F"/>
    <w:rsid w:val="007070AF"/>
    <w:rsid w:val="007077C3"/>
    <w:rsid w:val="00707BAC"/>
    <w:rsid w:val="00710546"/>
    <w:rsid w:val="00711800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28CF"/>
    <w:rsid w:val="007442D2"/>
    <w:rsid w:val="00745F61"/>
    <w:rsid w:val="007477B0"/>
    <w:rsid w:val="0075205B"/>
    <w:rsid w:val="00752554"/>
    <w:rsid w:val="00752B31"/>
    <w:rsid w:val="00753BFB"/>
    <w:rsid w:val="007548EF"/>
    <w:rsid w:val="00756625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E88"/>
    <w:rsid w:val="00775F3B"/>
    <w:rsid w:val="0077677B"/>
    <w:rsid w:val="007773D9"/>
    <w:rsid w:val="0078045E"/>
    <w:rsid w:val="007816A2"/>
    <w:rsid w:val="00781740"/>
    <w:rsid w:val="00781B26"/>
    <w:rsid w:val="00781E67"/>
    <w:rsid w:val="007823A4"/>
    <w:rsid w:val="00782AFE"/>
    <w:rsid w:val="00783107"/>
    <w:rsid w:val="00787532"/>
    <w:rsid w:val="007878DD"/>
    <w:rsid w:val="007879A4"/>
    <w:rsid w:val="00787F75"/>
    <w:rsid w:val="0079056A"/>
    <w:rsid w:val="00790C9F"/>
    <w:rsid w:val="007919C1"/>
    <w:rsid w:val="00791CE3"/>
    <w:rsid w:val="00792165"/>
    <w:rsid w:val="00792B8C"/>
    <w:rsid w:val="00794484"/>
    <w:rsid w:val="00795455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5B3E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EB0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1710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0D04"/>
    <w:rsid w:val="00811641"/>
    <w:rsid w:val="00811750"/>
    <w:rsid w:val="00811C4E"/>
    <w:rsid w:val="00811E73"/>
    <w:rsid w:val="00812A55"/>
    <w:rsid w:val="00813119"/>
    <w:rsid w:val="00813F6D"/>
    <w:rsid w:val="00816A2B"/>
    <w:rsid w:val="00816FF1"/>
    <w:rsid w:val="0081767F"/>
    <w:rsid w:val="00821A67"/>
    <w:rsid w:val="0082323B"/>
    <w:rsid w:val="00825017"/>
    <w:rsid w:val="00825697"/>
    <w:rsid w:val="00825E6F"/>
    <w:rsid w:val="008260DD"/>
    <w:rsid w:val="00826B8C"/>
    <w:rsid w:val="00826C63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0EF"/>
    <w:rsid w:val="00850213"/>
    <w:rsid w:val="00851658"/>
    <w:rsid w:val="00851B17"/>
    <w:rsid w:val="0085248A"/>
    <w:rsid w:val="008532C1"/>
    <w:rsid w:val="00853CD3"/>
    <w:rsid w:val="00854CDE"/>
    <w:rsid w:val="0085560D"/>
    <w:rsid w:val="008561B0"/>
    <w:rsid w:val="008561C9"/>
    <w:rsid w:val="008616FC"/>
    <w:rsid w:val="00862D21"/>
    <w:rsid w:val="00862F4E"/>
    <w:rsid w:val="008642EF"/>
    <w:rsid w:val="00864B89"/>
    <w:rsid w:val="00866D4D"/>
    <w:rsid w:val="00866F0D"/>
    <w:rsid w:val="00870DCB"/>
    <w:rsid w:val="0087150B"/>
    <w:rsid w:val="008722F2"/>
    <w:rsid w:val="0087296A"/>
    <w:rsid w:val="00873078"/>
    <w:rsid w:val="00874154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4AC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1A14"/>
    <w:rsid w:val="008C1B38"/>
    <w:rsid w:val="008C2204"/>
    <w:rsid w:val="008C248B"/>
    <w:rsid w:val="008C3CA2"/>
    <w:rsid w:val="008C47B5"/>
    <w:rsid w:val="008C48DA"/>
    <w:rsid w:val="008C661E"/>
    <w:rsid w:val="008C66A2"/>
    <w:rsid w:val="008C7840"/>
    <w:rsid w:val="008D0C7B"/>
    <w:rsid w:val="008D23B2"/>
    <w:rsid w:val="008D250F"/>
    <w:rsid w:val="008D305A"/>
    <w:rsid w:val="008D33A9"/>
    <w:rsid w:val="008D6DDA"/>
    <w:rsid w:val="008E1A41"/>
    <w:rsid w:val="008E2543"/>
    <w:rsid w:val="008E2D1D"/>
    <w:rsid w:val="008E4057"/>
    <w:rsid w:val="008E4929"/>
    <w:rsid w:val="008E524F"/>
    <w:rsid w:val="008E5530"/>
    <w:rsid w:val="008E725B"/>
    <w:rsid w:val="008F041E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1549"/>
    <w:rsid w:val="0090240B"/>
    <w:rsid w:val="0090385B"/>
    <w:rsid w:val="00903982"/>
    <w:rsid w:val="00904C58"/>
    <w:rsid w:val="009054B4"/>
    <w:rsid w:val="009055A8"/>
    <w:rsid w:val="00905ED0"/>
    <w:rsid w:val="009069EE"/>
    <w:rsid w:val="00906A35"/>
    <w:rsid w:val="00906CD4"/>
    <w:rsid w:val="009071E7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0B8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2CE9"/>
    <w:rsid w:val="00943C8B"/>
    <w:rsid w:val="0094453C"/>
    <w:rsid w:val="00944F9B"/>
    <w:rsid w:val="00945EA9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0BD6"/>
    <w:rsid w:val="009A2198"/>
    <w:rsid w:val="009A2557"/>
    <w:rsid w:val="009A38EB"/>
    <w:rsid w:val="009A43B7"/>
    <w:rsid w:val="009A4753"/>
    <w:rsid w:val="009A49B6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D13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C7568"/>
    <w:rsid w:val="009D0D0D"/>
    <w:rsid w:val="009D188C"/>
    <w:rsid w:val="009D21B1"/>
    <w:rsid w:val="009D2651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E6E9D"/>
    <w:rsid w:val="009F04D4"/>
    <w:rsid w:val="009F13F9"/>
    <w:rsid w:val="009F31E3"/>
    <w:rsid w:val="009F4031"/>
    <w:rsid w:val="009F4D0F"/>
    <w:rsid w:val="009F5E1B"/>
    <w:rsid w:val="009F7BDF"/>
    <w:rsid w:val="00A00978"/>
    <w:rsid w:val="00A00C4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831"/>
    <w:rsid w:val="00A11A45"/>
    <w:rsid w:val="00A11B70"/>
    <w:rsid w:val="00A12371"/>
    <w:rsid w:val="00A12D63"/>
    <w:rsid w:val="00A12DFB"/>
    <w:rsid w:val="00A14527"/>
    <w:rsid w:val="00A14837"/>
    <w:rsid w:val="00A150E3"/>
    <w:rsid w:val="00A159C1"/>
    <w:rsid w:val="00A167BE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329"/>
    <w:rsid w:val="00A315E3"/>
    <w:rsid w:val="00A33887"/>
    <w:rsid w:val="00A34971"/>
    <w:rsid w:val="00A3650F"/>
    <w:rsid w:val="00A37A65"/>
    <w:rsid w:val="00A4035B"/>
    <w:rsid w:val="00A412F6"/>
    <w:rsid w:val="00A41D64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2F56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7A90"/>
    <w:rsid w:val="00A67B01"/>
    <w:rsid w:val="00A70D20"/>
    <w:rsid w:val="00A71E0A"/>
    <w:rsid w:val="00A71E12"/>
    <w:rsid w:val="00A72A79"/>
    <w:rsid w:val="00A72DC8"/>
    <w:rsid w:val="00A770F1"/>
    <w:rsid w:val="00A77A23"/>
    <w:rsid w:val="00A80950"/>
    <w:rsid w:val="00A812C2"/>
    <w:rsid w:val="00A812F9"/>
    <w:rsid w:val="00A83104"/>
    <w:rsid w:val="00A8315B"/>
    <w:rsid w:val="00A834B6"/>
    <w:rsid w:val="00A85334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D8"/>
    <w:rsid w:val="00A96247"/>
    <w:rsid w:val="00A96275"/>
    <w:rsid w:val="00A96673"/>
    <w:rsid w:val="00A9686F"/>
    <w:rsid w:val="00A96968"/>
    <w:rsid w:val="00A974EB"/>
    <w:rsid w:val="00A97F07"/>
    <w:rsid w:val="00AA0034"/>
    <w:rsid w:val="00AA00FF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80"/>
    <w:rsid w:val="00AA57EC"/>
    <w:rsid w:val="00AA5888"/>
    <w:rsid w:val="00AA6AE6"/>
    <w:rsid w:val="00AA6C2D"/>
    <w:rsid w:val="00AA6E27"/>
    <w:rsid w:val="00AB0512"/>
    <w:rsid w:val="00AB0986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27FF"/>
    <w:rsid w:val="00AD3E3F"/>
    <w:rsid w:val="00AD4335"/>
    <w:rsid w:val="00AD52B3"/>
    <w:rsid w:val="00AD578C"/>
    <w:rsid w:val="00AD6423"/>
    <w:rsid w:val="00AD73C1"/>
    <w:rsid w:val="00AD7D8B"/>
    <w:rsid w:val="00AD7E35"/>
    <w:rsid w:val="00AE0DB0"/>
    <w:rsid w:val="00AE1C15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9F9"/>
    <w:rsid w:val="00B05907"/>
    <w:rsid w:val="00B06402"/>
    <w:rsid w:val="00B074EB"/>
    <w:rsid w:val="00B07E87"/>
    <w:rsid w:val="00B10065"/>
    <w:rsid w:val="00B10A08"/>
    <w:rsid w:val="00B1674E"/>
    <w:rsid w:val="00B2021A"/>
    <w:rsid w:val="00B20FD1"/>
    <w:rsid w:val="00B21454"/>
    <w:rsid w:val="00B23705"/>
    <w:rsid w:val="00B23BF2"/>
    <w:rsid w:val="00B2444F"/>
    <w:rsid w:val="00B2491E"/>
    <w:rsid w:val="00B254DA"/>
    <w:rsid w:val="00B2563F"/>
    <w:rsid w:val="00B25D8E"/>
    <w:rsid w:val="00B26CFB"/>
    <w:rsid w:val="00B2760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55F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A03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247"/>
    <w:rsid w:val="00B5499F"/>
    <w:rsid w:val="00B5530A"/>
    <w:rsid w:val="00B557E0"/>
    <w:rsid w:val="00B55BD4"/>
    <w:rsid w:val="00B566BB"/>
    <w:rsid w:val="00B57362"/>
    <w:rsid w:val="00B577B9"/>
    <w:rsid w:val="00B57E31"/>
    <w:rsid w:val="00B60315"/>
    <w:rsid w:val="00B60568"/>
    <w:rsid w:val="00B61AE2"/>
    <w:rsid w:val="00B6327D"/>
    <w:rsid w:val="00B654A5"/>
    <w:rsid w:val="00B6617A"/>
    <w:rsid w:val="00B712D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5B84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C0000"/>
    <w:rsid w:val="00BC0F3D"/>
    <w:rsid w:val="00BC1273"/>
    <w:rsid w:val="00BC160C"/>
    <w:rsid w:val="00BC3A05"/>
    <w:rsid w:val="00BC3C61"/>
    <w:rsid w:val="00BC60D9"/>
    <w:rsid w:val="00BC68FA"/>
    <w:rsid w:val="00BC737D"/>
    <w:rsid w:val="00BC7649"/>
    <w:rsid w:val="00BD1B38"/>
    <w:rsid w:val="00BD1EA2"/>
    <w:rsid w:val="00BD4AC5"/>
    <w:rsid w:val="00BD77CF"/>
    <w:rsid w:val="00BE062F"/>
    <w:rsid w:val="00BE0EF3"/>
    <w:rsid w:val="00BE1955"/>
    <w:rsid w:val="00BE1ACF"/>
    <w:rsid w:val="00BE1BA1"/>
    <w:rsid w:val="00BE23D0"/>
    <w:rsid w:val="00BE3522"/>
    <w:rsid w:val="00BE3C14"/>
    <w:rsid w:val="00BE75FC"/>
    <w:rsid w:val="00BE7678"/>
    <w:rsid w:val="00BE7774"/>
    <w:rsid w:val="00BE7BC1"/>
    <w:rsid w:val="00BF11EA"/>
    <w:rsid w:val="00BF17CE"/>
    <w:rsid w:val="00BF3936"/>
    <w:rsid w:val="00BF3C2F"/>
    <w:rsid w:val="00BF4421"/>
    <w:rsid w:val="00BF4BAD"/>
    <w:rsid w:val="00BF4CB6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D61"/>
    <w:rsid w:val="00C228A2"/>
    <w:rsid w:val="00C2306A"/>
    <w:rsid w:val="00C23C79"/>
    <w:rsid w:val="00C2400B"/>
    <w:rsid w:val="00C240C2"/>
    <w:rsid w:val="00C241B3"/>
    <w:rsid w:val="00C25E4C"/>
    <w:rsid w:val="00C25FB9"/>
    <w:rsid w:val="00C265FC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A33"/>
    <w:rsid w:val="00C41B88"/>
    <w:rsid w:val="00C41F17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346"/>
    <w:rsid w:val="00C739FD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C4B"/>
    <w:rsid w:val="00C829AC"/>
    <w:rsid w:val="00C83458"/>
    <w:rsid w:val="00C83E56"/>
    <w:rsid w:val="00C845D2"/>
    <w:rsid w:val="00C854D3"/>
    <w:rsid w:val="00C8731D"/>
    <w:rsid w:val="00C87836"/>
    <w:rsid w:val="00C908CF"/>
    <w:rsid w:val="00C90FD3"/>
    <w:rsid w:val="00C92047"/>
    <w:rsid w:val="00C92332"/>
    <w:rsid w:val="00C9521B"/>
    <w:rsid w:val="00C95FBA"/>
    <w:rsid w:val="00C962A4"/>
    <w:rsid w:val="00CA09C9"/>
    <w:rsid w:val="00CA134D"/>
    <w:rsid w:val="00CA237A"/>
    <w:rsid w:val="00CA237E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9F4"/>
    <w:rsid w:val="00CB3FFC"/>
    <w:rsid w:val="00CB5B8D"/>
    <w:rsid w:val="00CB635A"/>
    <w:rsid w:val="00CB6B45"/>
    <w:rsid w:val="00CB77B2"/>
    <w:rsid w:val="00CB7ABA"/>
    <w:rsid w:val="00CC07FB"/>
    <w:rsid w:val="00CC1680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94B"/>
    <w:rsid w:val="00CE3E8B"/>
    <w:rsid w:val="00CE41DD"/>
    <w:rsid w:val="00CE47D2"/>
    <w:rsid w:val="00CE5127"/>
    <w:rsid w:val="00CE551E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06679"/>
    <w:rsid w:val="00D06FA5"/>
    <w:rsid w:val="00D101C0"/>
    <w:rsid w:val="00D1047C"/>
    <w:rsid w:val="00D11758"/>
    <w:rsid w:val="00D1258A"/>
    <w:rsid w:val="00D1265F"/>
    <w:rsid w:val="00D12C2C"/>
    <w:rsid w:val="00D15656"/>
    <w:rsid w:val="00D20034"/>
    <w:rsid w:val="00D210A7"/>
    <w:rsid w:val="00D2112D"/>
    <w:rsid w:val="00D21957"/>
    <w:rsid w:val="00D21BE1"/>
    <w:rsid w:val="00D22E26"/>
    <w:rsid w:val="00D24222"/>
    <w:rsid w:val="00D249DD"/>
    <w:rsid w:val="00D2529E"/>
    <w:rsid w:val="00D25EAA"/>
    <w:rsid w:val="00D26C4A"/>
    <w:rsid w:val="00D274FC"/>
    <w:rsid w:val="00D3208D"/>
    <w:rsid w:val="00D32C1B"/>
    <w:rsid w:val="00D33B44"/>
    <w:rsid w:val="00D33F43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639E"/>
    <w:rsid w:val="00D57735"/>
    <w:rsid w:val="00D6032A"/>
    <w:rsid w:val="00D61B21"/>
    <w:rsid w:val="00D61F49"/>
    <w:rsid w:val="00D620BA"/>
    <w:rsid w:val="00D62530"/>
    <w:rsid w:val="00D62ECF"/>
    <w:rsid w:val="00D63C53"/>
    <w:rsid w:val="00D63EF2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875F0"/>
    <w:rsid w:val="00D87885"/>
    <w:rsid w:val="00D91070"/>
    <w:rsid w:val="00D92533"/>
    <w:rsid w:val="00D92CB5"/>
    <w:rsid w:val="00D931A8"/>
    <w:rsid w:val="00D94C7B"/>
    <w:rsid w:val="00D976FB"/>
    <w:rsid w:val="00DA04DF"/>
    <w:rsid w:val="00DA0897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C3D"/>
    <w:rsid w:val="00DB2530"/>
    <w:rsid w:val="00DB26CC"/>
    <w:rsid w:val="00DB2F50"/>
    <w:rsid w:val="00DB69C3"/>
    <w:rsid w:val="00DB6A73"/>
    <w:rsid w:val="00DB6C32"/>
    <w:rsid w:val="00DC0DB9"/>
    <w:rsid w:val="00DC0E3F"/>
    <w:rsid w:val="00DC278D"/>
    <w:rsid w:val="00DC3625"/>
    <w:rsid w:val="00DC44B8"/>
    <w:rsid w:val="00DC5103"/>
    <w:rsid w:val="00DC5180"/>
    <w:rsid w:val="00DC5444"/>
    <w:rsid w:val="00DC62D9"/>
    <w:rsid w:val="00DC7967"/>
    <w:rsid w:val="00DD0303"/>
    <w:rsid w:val="00DD1A56"/>
    <w:rsid w:val="00DD34BB"/>
    <w:rsid w:val="00DD5D00"/>
    <w:rsid w:val="00DD6AA9"/>
    <w:rsid w:val="00DE00E1"/>
    <w:rsid w:val="00DE0CCB"/>
    <w:rsid w:val="00DE219C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284B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2A2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509F8"/>
    <w:rsid w:val="00E516F6"/>
    <w:rsid w:val="00E52231"/>
    <w:rsid w:val="00E52AA0"/>
    <w:rsid w:val="00E5300E"/>
    <w:rsid w:val="00E534E2"/>
    <w:rsid w:val="00E53B76"/>
    <w:rsid w:val="00E53DC8"/>
    <w:rsid w:val="00E54351"/>
    <w:rsid w:val="00E549AB"/>
    <w:rsid w:val="00E55572"/>
    <w:rsid w:val="00E5616F"/>
    <w:rsid w:val="00E56DB5"/>
    <w:rsid w:val="00E6133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A82"/>
    <w:rsid w:val="00E73CCD"/>
    <w:rsid w:val="00E73F5D"/>
    <w:rsid w:val="00E74002"/>
    <w:rsid w:val="00E7509F"/>
    <w:rsid w:val="00E757EF"/>
    <w:rsid w:val="00E818FA"/>
    <w:rsid w:val="00E82F3C"/>
    <w:rsid w:val="00E82FBB"/>
    <w:rsid w:val="00E83FB1"/>
    <w:rsid w:val="00E8409D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4A1F"/>
    <w:rsid w:val="00EA64A3"/>
    <w:rsid w:val="00EA6E52"/>
    <w:rsid w:val="00EB018E"/>
    <w:rsid w:val="00EB0D38"/>
    <w:rsid w:val="00EB0FFB"/>
    <w:rsid w:val="00EB1168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AEA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528A"/>
    <w:rsid w:val="00F0571D"/>
    <w:rsid w:val="00F057B6"/>
    <w:rsid w:val="00F06468"/>
    <w:rsid w:val="00F06487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27FD"/>
    <w:rsid w:val="00F5300B"/>
    <w:rsid w:val="00F551BD"/>
    <w:rsid w:val="00F554B9"/>
    <w:rsid w:val="00F56263"/>
    <w:rsid w:val="00F56FF3"/>
    <w:rsid w:val="00F570A8"/>
    <w:rsid w:val="00F62A38"/>
    <w:rsid w:val="00F635BD"/>
    <w:rsid w:val="00F6498D"/>
    <w:rsid w:val="00F64B08"/>
    <w:rsid w:val="00F64BD9"/>
    <w:rsid w:val="00F66E33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BF9"/>
    <w:rsid w:val="00F80C2B"/>
    <w:rsid w:val="00F81ABD"/>
    <w:rsid w:val="00F81D85"/>
    <w:rsid w:val="00F81F96"/>
    <w:rsid w:val="00F81FF7"/>
    <w:rsid w:val="00F82D87"/>
    <w:rsid w:val="00F8461D"/>
    <w:rsid w:val="00F8462C"/>
    <w:rsid w:val="00F851E3"/>
    <w:rsid w:val="00F85751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A7E3A"/>
    <w:rsid w:val="00FB12F1"/>
    <w:rsid w:val="00FB1BF1"/>
    <w:rsid w:val="00FB2922"/>
    <w:rsid w:val="00FB2CAD"/>
    <w:rsid w:val="00FB3471"/>
    <w:rsid w:val="00FB4190"/>
    <w:rsid w:val="00FB54CE"/>
    <w:rsid w:val="00FB665A"/>
    <w:rsid w:val="00FB76E3"/>
    <w:rsid w:val="00FB7964"/>
    <w:rsid w:val="00FC037D"/>
    <w:rsid w:val="00FC0766"/>
    <w:rsid w:val="00FC15DD"/>
    <w:rsid w:val="00FC33A5"/>
    <w:rsid w:val="00FC3E6D"/>
    <w:rsid w:val="00FC4B98"/>
    <w:rsid w:val="00FC5DDC"/>
    <w:rsid w:val="00FC7B97"/>
    <w:rsid w:val="00FD022D"/>
    <w:rsid w:val="00FD367F"/>
    <w:rsid w:val="00FD4133"/>
    <w:rsid w:val="00FD77DB"/>
    <w:rsid w:val="00FD7C6A"/>
    <w:rsid w:val="00FD7F99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0AFA"/>
    <w:rsid w:val="00FF1A7F"/>
    <w:rsid w:val="00FF1C72"/>
    <w:rsid w:val="00FF28CD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,목록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  <w:style w:type="character" w:customStyle="1" w:styleId="TALChar">
    <w:name w:val="TAL Char"/>
    <w:qFormat/>
    <w:rsid w:val="00A1183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467B9-084F-4B30-B970-18F14186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22599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205</cp:revision>
  <cp:lastPrinted>2020-04-08T05:49:00Z</cp:lastPrinted>
  <dcterms:created xsi:type="dcterms:W3CDTF">2020-04-08T09:11:00Z</dcterms:created>
  <dcterms:modified xsi:type="dcterms:W3CDTF">2024-11-08T06:21:00Z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